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AA2A" w14:textId="77777777" w:rsidR="00803612" w:rsidRDefault="00803612" w:rsidP="00803612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ПОЯСНИТЕЛЬНАЯ ЗАПИСКА</w:t>
      </w:r>
    </w:p>
    <w:p w14:paraId="52ED06B7" w14:textId="77777777" w:rsidR="00803612" w:rsidRDefault="00803612" w:rsidP="00803612">
      <w:pPr>
        <w:jc w:val="center"/>
        <w:rPr>
          <w:b/>
          <w:sz w:val="28"/>
          <w:lang w:val="en-US"/>
        </w:rPr>
      </w:pPr>
    </w:p>
    <w:tbl>
      <w:tblPr>
        <w:tblW w:w="0" w:type="auto"/>
        <w:tblInd w:w="28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1134"/>
      </w:tblGrid>
      <w:tr w:rsidR="00803612" w14:paraId="5CC75F07" w14:textId="77777777" w:rsidTr="00803612">
        <w:tc>
          <w:tcPr>
            <w:tcW w:w="992" w:type="dxa"/>
            <w:hideMark/>
          </w:tcPr>
          <w:p w14:paraId="6A278540" w14:textId="36FF808D" w:rsidR="00803612" w:rsidRDefault="008036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на</w:t>
            </w:r>
            <w:r w:rsidR="0036726F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E048F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E23D" w14:textId="4CDBF0B6" w:rsidR="00803612" w:rsidRPr="00803612" w:rsidRDefault="0095042B" w:rsidP="00527DD7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   </w:t>
            </w:r>
            <w:r w:rsidR="00D46F65">
              <w:rPr>
                <w:b/>
                <w:sz w:val="28"/>
              </w:rPr>
              <w:t>января</w:t>
            </w:r>
          </w:p>
        </w:tc>
        <w:tc>
          <w:tcPr>
            <w:tcW w:w="1134" w:type="dxa"/>
            <w:hideMark/>
          </w:tcPr>
          <w:p w14:paraId="0D06E68D" w14:textId="0B3058A5" w:rsidR="00803612" w:rsidRDefault="00537D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46F65">
              <w:rPr>
                <w:b/>
                <w:sz w:val="28"/>
              </w:rPr>
              <w:t>2</w:t>
            </w:r>
          </w:p>
        </w:tc>
      </w:tr>
    </w:tbl>
    <w:p w14:paraId="67956509" w14:textId="77777777" w:rsidR="00803612" w:rsidRDefault="00803612" w:rsidP="00803612">
      <w:pPr>
        <w:jc w:val="center"/>
        <w:rPr>
          <w:b/>
          <w:sz w:val="22"/>
          <w:szCs w:val="22"/>
          <w:lang w:val="en-US"/>
        </w:rPr>
      </w:pPr>
    </w:p>
    <w:tbl>
      <w:tblPr>
        <w:tblW w:w="9859" w:type="dxa"/>
        <w:tblInd w:w="-318" w:type="dxa"/>
        <w:tblLook w:val="01E0" w:firstRow="1" w:lastRow="1" w:firstColumn="1" w:lastColumn="1" w:noHBand="0" w:noVBand="0"/>
      </w:tblPr>
      <w:tblGrid>
        <w:gridCol w:w="4348"/>
        <w:gridCol w:w="2977"/>
        <w:gridCol w:w="974"/>
        <w:gridCol w:w="1560"/>
      </w:tblGrid>
      <w:tr w:rsidR="00803612" w14:paraId="5B84FA4D" w14:textId="77777777" w:rsidTr="00803612">
        <w:tc>
          <w:tcPr>
            <w:tcW w:w="7325" w:type="dxa"/>
            <w:gridSpan w:val="2"/>
          </w:tcPr>
          <w:p w14:paraId="6951EDC6" w14:textId="77777777" w:rsidR="00803612" w:rsidRDefault="00803612">
            <w:pPr>
              <w:jc w:val="center"/>
              <w:outlineLvl w:val="0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BA72A" w14:textId="77777777" w:rsidR="00803612" w:rsidRDefault="00803612">
            <w:pPr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AEC1" w14:textId="77777777" w:rsidR="00803612" w:rsidRDefault="00803612">
            <w:pPr>
              <w:jc w:val="center"/>
              <w:outlineLvl w:val="0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803612" w14:paraId="1FF2AAC9" w14:textId="77777777" w:rsidTr="00803612">
        <w:tc>
          <w:tcPr>
            <w:tcW w:w="7325" w:type="dxa"/>
            <w:gridSpan w:val="2"/>
          </w:tcPr>
          <w:p w14:paraId="17835429" w14:textId="77777777" w:rsidR="00803612" w:rsidRDefault="00803612">
            <w:pPr>
              <w:jc w:val="center"/>
              <w:outlineLvl w:val="0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4069DC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9E2E7" w14:textId="77777777" w:rsidR="00803612" w:rsidRDefault="00803612">
            <w:pPr>
              <w:jc w:val="center"/>
              <w:outlineLvl w:val="0"/>
            </w:pPr>
            <w:r>
              <w:rPr>
                <w:sz w:val="22"/>
                <w:szCs w:val="22"/>
              </w:rPr>
              <w:t>0503160</w:t>
            </w:r>
          </w:p>
        </w:tc>
      </w:tr>
      <w:tr w:rsidR="00803612" w14:paraId="3D1B5953" w14:textId="77777777" w:rsidTr="00803612">
        <w:tc>
          <w:tcPr>
            <w:tcW w:w="7325" w:type="dxa"/>
            <w:gridSpan w:val="2"/>
          </w:tcPr>
          <w:p w14:paraId="3B8EA5F4" w14:textId="77777777" w:rsidR="00803612" w:rsidRDefault="00803612">
            <w:pPr>
              <w:jc w:val="center"/>
              <w:outlineLvl w:val="0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815FAC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481E" w14:textId="2E54B173" w:rsidR="00803612" w:rsidRPr="001E25FB" w:rsidRDefault="001E25FB" w:rsidP="00CF6561">
            <w:pPr>
              <w:jc w:val="center"/>
              <w:outlineLvl w:val="0"/>
              <w:rPr>
                <w:sz w:val="20"/>
                <w:szCs w:val="20"/>
              </w:rPr>
            </w:pPr>
            <w:r w:rsidRPr="001E25FB">
              <w:rPr>
                <w:sz w:val="20"/>
                <w:szCs w:val="20"/>
              </w:rPr>
              <w:t>01.0</w:t>
            </w:r>
            <w:r w:rsidR="00F8242E">
              <w:rPr>
                <w:sz w:val="20"/>
                <w:szCs w:val="20"/>
                <w:lang w:val="en-US"/>
              </w:rPr>
              <w:t>1</w:t>
            </w:r>
            <w:r w:rsidRPr="001E25FB">
              <w:rPr>
                <w:sz w:val="20"/>
                <w:szCs w:val="20"/>
              </w:rPr>
              <w:t>.20</w:t>
            </w:r>
            <w:r w:rsidR="00F8242E">
              <w:rPr>
                <w:sz w:val="20"/>
                <w:szCs w:val="20"/>
              </w:rPr>
              <w:t>22</w:t>
            </w:r>
          </w:p>
        </w:tc>
      </w:tr>
      <w:tr w:rsidR="00803612" w14:paraId="56F19E1F" w14:textId="77777777" w:rsidTr="00803612">
        <w:trPr>
          <w:cantSplit/>
          <w:trHeight w:val="862"/>
        </w:trPr>
        <w:tc>
          <w:tcPr>
            <w:tcW w:w="4348" w:type="dxa"/>
            <w:vMerge w:val="restart"/>
            <w:hideMark/>
          </w:tcPr>
          <w:p w14:paraId="5D3EA85B" w14:textId="77777777" w:rsidR="00803612" w:rsidRDefault="00803612">
            <w:pPr>
              <w:outlineLvl w:val="0"/>
            </w:pPr>
            <w:r>
              <w:rPr>
                <w:sz w:val="22"/>
                <w:szCs w:val="22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DA62A" w14:textId="77777777" w:rsidR="00803612" w:rsidRPr="0020013B" w:rsidRDefault="0020013B" w:rsidP="0069188A">
            <w:pPr>
              <w:outlineLvl w:val="0"/>
              <w:rPr>
                <w:i/>
              </w:rPr>
            </w:pPr>
            <w:r w:rsidRPr="0020013B">
              <w:rPr>
                <w:i/>
              </w:rPr>
              <w:t xml:space="preserve">Администрация Шушенского района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76C83CF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5AEA" w14:textId="77777777" w:rsidR="00803612" w:rsidRPr="001E25FB" w:rsidRDefault="00894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04019858</w:t>
            </w:r>
          </w:p>
        </w:tc>
      </w:tr>
      <w:tr w:rsidR="00803612" w14:paraId="4D81F74F" w14:textId="77777777" w:rsidTr="00803612">
        <w:trPr>
          <w:cantSplit/>
        </w:trPr>
        <w:tc>
          <w:tcPr>
            <w:tcW w:w="0" w:type="auto"/>
            <w:vMerge/>
            <w:vAlign w:val="center"/>
            <w:hideMark/>
          </w:tcPr>
          <w:p w14:paraId="0E4BE04F" w14:textId="77777777" w:rsidR="00803612" w:rsidRDefault="0080361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8F066" w14:textId="77777777" w:rsidR="00803612" w:rsidRPr="0020013B" w:rsidRDefault="00803612">
            <w:pPr>
              <w:rPr>
                <w:i/>
                <w:u w:val="single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65B2748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F822" w14:textId="77777777" w:rsidR="00803612" w:rsidRPr="00803612" w:rsidRDefault="00803612">
            <w:pPr>
              <w:jc w:val="center"/>
              <w:outlineLvl w:val="0"/>
            </w:pPr>
          </w:p>
        </w:tc>
      </w:tr>
      <w:tr w:rsidR="00803612" w14:paraId="14D5B01C" w14:textId="77777777" w:rsidTr="00803612">
        <w:tc>
          <w:tcPr>
            <w:tcW w:w="4348" w:type="dxa"/>
            <w:hideMark/>
          </w:tcPr>
          <w:p w14:paraId="0DF96C11" w14:textId="77777777" w:rsidR="00803612" w:rsidRDefault="00803612">
            <w:pPr>
              <w:outlineLvl w:val="0"/>
            </w:pPr>
            <w:r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37DE6" w14:textId="77777777" w:rsidR="00803612" w:rsidRPr="0020013B" w:rsidRDefault="00024D86">
            <w:pPr>
              <w:outlineLv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Поселок Шушенское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4F1C375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по ОКАТО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56B7" w14:textId="77777777" w:rsidR="001E25FB" w:rsidRPr="003E6433" w:rsidRDefault="003E6433" w:rsidP="001E25FB">
            <w:pPr>
              <w:rPr>
                <w:sz w:val="20"/>
                <w:szCs w:val="20"/>
              </w:rPr>
            </w:pPr>
            <w:r w:rsidRPr="003E6433">
              <w:rPr>
                <w:sz w:val="20"/>
                <w:szCs w:val="20"/>
              </w:rPr>
              <w:t xml:space="preserve">     </w:t>
            </w:r>
          </w:p>
          <w:p w14:paraId="37DF83F2" w14:textId="77777777" w:rsidR="00803612" w:rsidRPr="00024D86" w:rsidRDefault="00024D86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024D86">
              <w:rPr>
                <w:sz w:val="20"/>
                <w:szCs w:val="20"/>
              </w:rPr>
              <w:t>О4659151</w:t>
            </w:r>
          </w:p>
        </w:tc>
      </w:tr>
      <w:tr w:rsidR="00803612" w14:paraId="6B5BD38E" w14:textId="77777777" w:rsidTr="00803612">
        <w:tc>
          <w:tcPr>
            <w:tcW w:w="4348" w:type="dxa"/>
            <w:hideMark/>
          </w:tcPr>
          <w:p w14:paraId="64D1E9CD" w14:textId="77777777" w:rsidR="00803612" w:rsidRDefault="00803612">
            <w:pPr>
              <w:outlineLvl w:val="0"/>
            </w:pPr>
            <w:r>
              <w:rPr>
                <w:sz w:val="22"/>
                <w:szCs w:val="22"/>
              </w:rPr>
              <w:t>Периодичность: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035030" w14:textId="77777777" w:rsidR="00803612" w:rsidRPr="0020013B" w:rsidRDefault="00CF6561">
            <w:pPr>
              <w:outlineLvl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месячная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281ECC" w14:textId="77777777" w:rsidR="00803612" w:rsidRDefault="00803612">
            <w:pPr>
              <w:jc w:val="right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25E64" w14:textId="77777777" w:rsidR="00803612" w:rsidRDefault="00803612">
            <w:pPr>
              <w:jc w:val="center"/>
              <w:outlineLvl w:val="0"/>
            </w:pPr>
          </w:p>
        </w:tc>
      </w:tr>
      <w:tr w:rsidR="00803612" w14:paraId="566C5585" w14:textId="77777777" w:rsidTr="00803612">
        <w:tc>
          <w:tcPr>
            <w:tcW w:w="4348" w:type="dxa"/>
            <w:hideMark/>
          </w:tcPr>
          <w:p w14:paraId="3CCFD563" w14:textId="77777777" w:rsidR="00803612" w:rsidRDefault="00803612">
            <w:pPr>
              <w:outlineLvl w:val="0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A18E6" w14:textId="77777777" w:rsidR="00803612" w:rsidRPr="0020013B" w:rsidRDefault="00803612">
            <w:pPr>
              <w:outlineLvl w:val="0"/>
              <w:rPr>
                <w:i/>
              </w:rPr>
            </w:pPr>
            <w:r w:rsidRPr="0020013B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BD9F28B" w14:textId="77777777" w:rsidR="00803612" w:rsidRDefault="00803612">
            <w:pPr>
              <w:jc w:val="right"/>
              <w:outlineLvl w:val="0"/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A80CE" w14:textId="77777777" w:rsidR="00803612" w:rsidRDefault="00803612">
            <w:pPr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</w:tr>
    </w:tbl>
    <w:p w14:paraId="1519C4BB" w14:textId="77777777" w:rsidR="00803612" w:rsidRDefault="00803612" w:rsidP="00803612">
      <w:pPr>
        <w:jc w:val="center"/>
        <w:outlineLvl w:val="0"/>
        <w:rPr>
          <w:b/>
          <w:sz w:val="28"/>
        </w:rPr>
      </w:pPr>
    </w:p>
    <w:p w14:paraId="189D059D" w14:textId="77777777" w:rsidR="00803612" w:rsidRDefault="00803612" w:rsidP="00803612">
      <w:pPr>
        <w:jc w:val="center"/>
        <w:outlineLvl w:val="0"/>
        <w:rPr>
          <w:b/>
          <w:sz w:val="28"/>
        </w:rPr>
      </w:pPr>
    </w:p>
    <w:p w14:paraId="5AED1D0B" w14:textId="77777777" w:rsidR="00495A63" w:rsidRDefault="00803612" w:rsidP="0003499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ТЕКСТОВАЯ ЧАСТЬ</w:t>
      </w:r>
    </w:p>
    <w:p w14:paraId="55801400" w14:textId="77777777" w:rsidR="0003499E" w:rsidRDefault="0003499E" w:rsidP="0003499E">
      <w:pPr>
        <w:jc w:val="center"/>
        <w:outlineLvl w:val="0"/>
        <w:rPr>
          <w:b/>
          <w:sz w:val="28"/>
        </w:rPr>
      </w:pPr>
    </w:p>
    <w:p w14:paraId="2D8C1825" w14:textId="77777777" w:rsidR="00803612" w:rsidRPr="00BC4DE9" w:rsidRDefault="00AE61F7" w:rsidP="00F607FD">
      <w:pPr>
        <w:jc w:val="center"/>
        <w:outlineLvl w:val="0"/>
        <w:rPr>
          <w:b/>
          <w:sz w:val="28"/>
          <w:szCs w:val="28"/>
          <w:u w:val="single"/>
        </w:rPr>
      </w:pPr>
      <w:r w:rsidRPr="00BC4DE9">
        <w:rPr>
          <w:b/>
          <w:sz w:val="28"/>
          <w:szCs w:val="28"/>
          <w:u w:val="single"/>
          <w:lang w:val="en-US"/>
        </w:rPr>
        <w:t>I</w:t>
      </w:r>
      <w:r w:rsidRPr="00BC4DE9">
        <w:rPr>
          <w:b/>
          <w:sz w:val="28"/>
          <w:szCs w:val="28"/>
          <w:u w:val="single"/>
        </w:rPr>
        <w:t xml:space="preserve"> "Организационная структура</w:t>
      </w:r>
      <w:r w:rsidR="00F607FD" w:rsidRPr="00BC4DE9">
        <w:rPr>
          <w:b/>
          <w:sz w:val="28"/>
          <w:szCs w:val="28"/>
          <w:u w:val="single"/>
        </w:rPr>
        <w:t>»</w:t>
      </w:r>
    </w:p>
    <w:p w14:paraId="72871C9A" w14:textId="77777777" w:rsidR="00F607FD" w:rsidRPr="00AE61F7" w:rsidRDefault="00F607FD" w:rsidP="00F607FD">
      <w:pPr>
        <w:jc w:val="both"/>
        <w:outlineLvl w:val="0"/>
        <w:rPr>
          <w:b/>
          <w:sz w:val="28"/>
          <w:szCs w:val="28"/>
        </w:rPr>
      </w:pPr>
    </w:p>
    <w:p w14:paraId="446145FE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>Согласно Постановления администрации поселка Шушенское № 235 от 06.07.2020 года «О ликвидации администрации поселка Шушенское», администрация поселка находится в стадии ликвидации, полномочия администрации поселка переданы для исполнения в администрацию Шушенского района</w:t>
      </w:r>
      <w:r>
        <w:rPr>
          <w:b w:val="0"/>
          <w:sz w:val="28"/>
          <w:szCs w:val="28"/>
        </w:rPr>
        <w:t>.</w:t>
      </w:r>
    </w:p>
    <w:p w14:paraId="62C6F976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>Юридический адрес: п. Шушенское, ул. Ленина, 66</w:t>
      </w:r>
    </w:p>
    <w:p w14:paraId="065D1C0E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>Почтовый адрес: 662713, Красноярский край, п. Шушенское, ул. Ленина, 66</w:t>
      </w:r>
    </w:p>
    <w:p w14:paraId="3D0A060D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 местный</w:t>
      </w:r>
    </w:p>
    <w:p w14:paraId="4496E6B5" w14:textId="2CAE5919" w:rsidR="00C933D6" w:rsidRPr="0095042B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 xml:space="preserve">Администрация Шушенского района является исполнительно-распорядительным органом, подотчетным </w:t>
      </w:r>
      <w:r>
        <w:rPr>
          <w:b w:val="0"/>
          <w:sz w:val="28"/>
          <w:szCs w:val="28"/>
        </w:rPr>
        <w:t>поселковому Совету депутатов</w:t>
      </w:r>
      <w:r w:rsidR="0095042B">
        <w:rPr>
          <w:b w:val="0"/>
          <w:sz w:val="28"/>
          <w:szCs w:val="28"/>
        </w:rPr>
        <w:t>.</w:t>
      </w:r>
    </w:p>
    <w:p w14:paraId="6C1D7A41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 xml:space="preserve">Главой поселка, исполняющим </w:t>
      </w:r>
      <w:proofErr w:type="gramStart"/>
      <w:r w:rsidRPr="00C933D6">
        <w:rPr>
          <w:b w:val="0"/>
          <w:sz w:val="28"/>
          <w:szCs w:val="28"/>
        </w:rPr>
        <w:t>полномочия председателя Совета депутатов</w:t>
      </w:r>
      <w:proofErr w:type="gramEnd"/>
      <w:r w:rsidRPr="00C933D6">
        <w:rPr>
          <w:b w:val="0"/>
          <w:sz w:val="28"/>
          <w:szCs w:val="28"/>
        </w:rPr>
        <w:t xml:space="preserve"> является Кузьмин Вадим Юрьевич</w:t>
      </w:r>
    </w:p>
    <w:p w14:paraId="41E7FAE9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</w:rPr>
      </w:pPr>
      <w:r w:rsidRPr="00C933D6">
        <w:rPr>
          <w:b w:val="0"/>
          <w:sz w:val="28"/>
          <w:szCs w:val="28"/>
        </w:rPr>
        <w:t>Поселковый Совет депутатов обладает правами юридического лица.</w:t>
      </w:r>
    </w:p>
    <w:p w14:paraId="7B919AAD" w14:textId="77777777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>Местное самоуправление осуществляется на всей территории муниципального образования в пределах границ, установленных законом Красноярского края.</w:t>
      </w:r>
    </w:p>
    <w:p w14:paraId="1BE7DD7B" w14:textId="4BB5C968" w:rsidR="00C933D6" w:rsidRP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933D6">
        <w:rPr>
          <w:b w:val="0"/>
          <w:sz w:val="28"/>
          <w:szCs w:val="28"/>
        </w:rPr>
        <w:t>В состав территории поселка входят земли поселка Шушенское, а также иные земли в границах муниципального образования, независимо от форм собственности и целевого значения</w:t>
      </w:r>
      <w:r w:rsidR="00585695">
        <w:rPr>
          <w:b w:val="0"/>
          <w:sz w:val="28"/>
          <w:szCs w:val="28"/>
        </w:rPr>
        <w:t>.</w:t>
      </w:r>
    </w:p>
    <w:p w14:paraId="29286A43" w14:textId="77777777" w:rsidR="00C933D6" w:rsidRDefault="00C933D6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</w:rPr>
      </w:pPr>
      <w:r w:rsidRPr="00C933D6">
        <w:rPr>
          <w:b w:val="0"/>
          <w:sz w:val="28"/>
          <w:szCs w:val="28"/>
        </w:rPr>
        <w:t>Администрация Шушенского района осуществляет свою деятельность в соответствии с федеральными законами, законами края и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14:paraId="0E81571F" w14:textId="35673AD7" w:rsidR="00BC4DE9" w:rsidRDefault="003B09DD" w:rsidP="0003499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lastRenderedPageBreak/>
        <w:t>П</w:t>
      </w:r>
      <w:r w:rsidR="00803612">
        <w:rPr>
          <w:b w:val="0"/>
          <w:sz w:val="28"/>
        </w:rPr>
        <w:t>олномочия администрации поселка</w:t>
      </w:r>
      <w:r w:rsidR="00585695">
        <w:rPr>
          <w:b w:val="0"/>
          <w:sz w:val="28"/>
        </w:rPr>
        <w:t xml:space="preserve"> Шушенское,</w:t>
      </w:r>
      <w:r w:rsidR="00803612">
        <w:rPr>
          <w:b w:val="0"/>
          <w:sz w:val="28"/>
        </w:rPr>
        <w:t xml:space="preserve"> регламентирован</w:t>
      </w:r>
      <w:r w:rsidR="00585695">
        <w:rPr>
          <w:b w:val="0"/>
          <w:sz w:val="28"/>
        </w:rPr>
        <w:t>н</w:t>
      </w:r>
      <w:r w:rsidR="00803612">
        <w:rPr>
          <w:b w:val="0"/>
          <w:sz w:val="28"/>
        </w:rPr>
        <w:t>ы</w:t>
      </w:r>
      <w:r w:rsidR="00585695">
        <w:rPr>
          <w:b w:val="0"/>
          <w:sz w:val="28"/>
        </w:rPr>
        <w:t>е</w:t>
      </w:r>
      <w:r w:rsidR="00803612">
        <w:rPr>
          <w:b w:val="0"/>
          <w:sz w:val="28"/>
        </w:rPr>
        <w:t xml:space="preserve"> </w:t>
      </w:r>
      <w:r w:rsidR="00803612">
        <w:rPr>
          <w:b w:val="0"/>
          <w:sz w:val="28"/>
          <w:szCs w:val="28"/>
        </w:rPr>
        <w:t>Федеральным</w:t>
      </w:r>
      <w:r w:rsidR="00803612" w:rsidRPr="00803612">
        <w:rPr>
          <w:b w:val="0"/>
          <w:sz w:val="28"/>
          <w:szCs w:val="28"/>
        </w:rPr>
        <w:t xml:space="preserve"> закон</w:t>
      </w:r>
      <w:r w:rsidR="00803612">
        <w:rPr>
          <w:b w:val="0"/>
          <w:sz w:val="28"/>
          <w:szCs w:val="28"/>
        </w:rPr>
        <w:t>ом</w:t>
      </w:r>
      <w:r w:rsidR="00803612" w:rsidRPr="00803612">
        <w:rPr>
          <w:b w:val="0"/>
          <w:sz w:val="28"/>
          <w:szCs w:val="28"/>
        </w:rPr>
        <w:t xml:space="preserve"> "Об общих принципах организации местного </w:t>
      </w:r>
      <w:r w:rsidR="00803612" w:rsidRPr="002F75D2">
        <w:rPr>
          <w:b w:val="0"/>
          <w:sz w:val="28"/>
          <w:szCs w:val="28"/>
        </w:rPr>
        <w:t>самоуправления в Российской Федерации"</w:t>
      </w:r>
      <w:r w:rsidR="00585695">
        <w:rPr>
          <w:b w:val="0"/>
          <w:sz w:val="28"/>
          <w:szCs w:val="28"/>
        </w:rPr>
        <w:t>,</w:t>
      </w:r>
      <w:r w:rsidR="00746BD6">
        <w:rPr>
          <w:b w:val="0"/>
          <w:sz w:val="28"/>
          <w:szCs w:val="28"/>
        </w:rPr>
        <w:t xml:space="preserve"> переданы администрации Шушенского района</w:t>
      </w:r>
      <w:r w:rsidR="00803612" w:rsidRPr="002F75D2">
        <w:rPr>
          <w:b w:val="0"/>
          <w:sz w:val="28"/>
          <w:szCs w:val="28"/>
        </w:rPr>
        <w:t xml:space="preserve"> </w:t>
      </w:r>
      <w:r w:rsidR="00863177">
        <w:rPr>
          <w:b w:val="0"/>
          <w:sz w:val="28"/>
          <w:szCs w:val="28"/>
        </w:rPr>
        <w:t>и</w:t>
      </w:r>
      <w:r w:rsidR="00803612" w:rsidRPr="002F75D2">
        <w:rPr>
          <w:b w:val="0"/>
          <w:sz w:val="28"/>
          <w:szCs w:val="28"/>
        </w:rPr>
        <w:t xml:space="preserve"> закреплены в Уставе поселка.</w:t>
      </w:r>
    </w:p>
    <w:p w14:paraId="3614058F" w14:textId="77777777" w:rsidR="00711010" w:rsidRDefault="00711010" w:rsidP="0003499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14:paraId="3953908E" w14:textId="77777777" w:rsidR="00FE4007" w:rsidRDefault="00FB7A85" w:rsidP="0003499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952D84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2 «РЕЗУЛЬТАТЫ ДЕЯТЕЛЬНОСТИ </w:t>
      </w:r>
    </w:p>
    <w:p w14:paraId="55DD6104" w14:textId="77777777" w:rsidR="00FB7A85" w:rsidRDefault="00FB7A85" w:rsidP="0003499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952D84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СУБЪЕКТА БЮДЖЕТНОЙ ОТЧЕТНОСТИ»</w:t>
      </w:r>
    </w:p>
    <w:p w14:paraId="28DFB098" w14:textId="1E1D72BA" w:rsidR="006D0178" w:rsidRPr="00420093" w:rsidRDefault="00EB2FE7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D0178">
        <w:rPr>
          <w:sz w:val="28"/>
          <w:szCs w:val="28"/>
        </w:rPr>
        <w:t xml:space="preserve"> </w:t>
      </w:r>
      <w:r w:rsidR="00FE4007">
        <w:rPr>
          <w:sz w:val="28"/>
          <w:szCs w:val="28"/>
        </w:rPr>
        <w:t>Шушенского района</w:t>
      </w:r>
      <w:r w:rsidR="006D0178" w:rsidRPr="00420093">
        <w:rPr>
          <w:sz w:val="28"/>
          <w:szCs w:val="28"/>
        </w:rPr>
        <w:t xml:space="preserve"> в соответствии с утвержденными полномочиями для исполнения задач в отчетном периоде:</w:t>
      </w:r>
    </w:p>
    <w:p w14:paraId="28867E67" w14:textId="2DC25838" w:rsidR="006D0178" w:rsidRPr="00420093" w:rsidRDefault="006D0178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420093">
        <w:rPr>
          <w:sz w:val="28"/>
          <w:szCs w:val="28"/>
        </w:rPr>
        <w:t xml:space="preserve">) организовано и осуществлено исполнение бюджета </w:t>
      </w:r>
      <w:r>
        <w:rPr>
          <w:sz w:val="28"/>
          <w:szCs w:val="28"/>
        </w:rPr>
        <w:t xml:space="preserve">на 01 </w:t>
      </w:r>
      <w:r w:rsidR="0062263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4200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2263F">
        <w:rPr>
          <w:sz w:val="28"/>
          <w:szCs w:val="28"/>
        </w:rPr>
        <w:t>2</w:t>
      </w:r>
      <w:r w:rsidRPr="004200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0093">
        <w:rPr>
          <w:sz w:val="28"/>
          <w:szCs w:val="28"/>
        </w:rPr>
        <w:t>;</w:t>
      </w:r>
    </w:p>
    <w:p w14:paraId="4AABFE53" w14:textId="77777777" w:rsidR="006D0178" w:rsidRPr="00420093" w:rsidRDefault="006D0178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420093">
        <w:rPr>
          <w:sz w:val="28"/>
          <w:szCs w:val="28"/>
        </w:rPr>
        <w:t>) ежемесячно составля</w:t>
      </w:r>
      <w:r>
        <w:rPr>
          <w:sz w:val="28"/>
          <w:szCs w:val="28"/>
        </w:rPr>
        <w:t>ется</w:t>
      </w:r>
      <w:r w:rsidRPr="00420093">
        <w:rPr>
          <w:sz w:val="28"/>
          <w:szCs w:val="28"/>
        </w:rPr>
        <w:t xml:space="preserve"> и представля</w:t>
      </w:r>
      <w:r>
        <w:rPr>
          <w:sz w:val="28"/>
          <w:szCs w:val="28"/>
        </w:rPr>
        <w:t>ется</w:t>
      </w:r>
      <w:r w:rsidRPr="00420093">
        <w:rPr>
          <w:sz w:val="28"/>
          <w:szCs w:val="28"/>
        </w:rPr>
        <w:t xml:space="preserve"> отчет о кассовом исполнении бюджета в порядке, установленном </w:t>
      </w:r>
      <w:r>
        <w:rPr>
          <w:sz w:val="28"/>
          <w:szCs w:val="28"/>
        </w:rPr>
        <w:t>финансовым управлением администрации Шушенского района</w:t>
      </w:r>
      <w:r w:rsidRPr="00420093">
        <w:rPr>
          <w:sz w:val="28"/>
          <w:szCs w:val="28"/>
        </w:rPr>
        <w:t>;</w:t>
      </w:r>
    </w:p>
    <w:p w14:paraId="434885E0" w14:textId="77777777" w:rsidR="006D0178" w:rsidRPr="00420093" w:rsidRDefault="006D0178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420093">
        <w:rPr>
          <w:sz w:val="28"/>
          <w:szCs w:val="28"/>
        </w:rPr>
        <w:t>) составл</w:t>
      </w:r>
      <w:r>
        <w:rPr>
          <w:sz w:val="28"/>
          <w:szCs w:val="28"/>
        </w:rPr>
        <w:t>ена</w:t>
      </w:r>
      <w:r w:rsidRPr="00420093">
        <w:rPr>
          <w:sz w:val="28"/>
          <w:szCs w:val="28"/>
        </w:rPr>
        <w:t xml:space="preserve"> и ве</w:t>
      </w:r>
      <w:r>
        <w:rPr>
          <w:sz w:val="28"/>
          <w:szCs w:val="28"/>
        </w:rPr>
        <w:t>дется</w:t>
      </w:r>
      <w:r w:rsidRPr="00420093">
        <w:rPr>
          <w:sz w:val="28"/>
          <w:szCs w:val="28"/>
        </w:rPr>
        <w:t xml:space="preserve"> сводная бюджетная роспись в установленном порядке;</w:t>
      </w:r>
    </w:p>
    <w:p w14:paraId="5044C667" w14:textId="77777777" w:rsidR="006D0178" w:rsidRPr="00420093" w:rsidRDefault="006D0178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с</w:t>
      </w:r>
      <w:r w:rsidRPr="00420093">
        <w:rPr>
          <w:sz w:val="28"/>
          <w:szCs w:val="28"/>
        </w:rPr>
        <w:t>воевременно представл</w:t>
      </w:r>
      <w:r>
        <w:rPr>
          <w:sz w:val="28"/>
          <w:szCs w:val="28"/>
        </w:rPr>
        <w:t>ена</w:t>
      </w:r>
      <w:r w:rsidRPr="00420093">
        <w:rPr>
          <w:sz w:val="28"/>
          <w:szCs w:val="28"/>
        </w:rPr>
        <w:t xml:space="preserve"> дополнительная отчетность, установленная</w:t>
      </w:r>
      <w:r>
        <w:rPr>
          <w:sz w:val="28"/>
          <w:szCs w:val="28"/>
        </w:rPr>
        <w:t xml:space="preserve"> финансовым управлением администрации Шушенского района</w:t>
      </w:r>
      <w:r w:rsidRPr="00420093">
        <w:rPr>
          <w:sz w:val="28"/>
          <w:szCs w:val="28"/>
        </w:rPr>
        <w:t>, а также отчетность по межбюджетным трансфертам</w:t>
      </w:r>
      <w:r w:rsidR="00FE141A">
        <w:rPr>
          <w:sz w:val="28"/>
          <w:szCs w:val="28"/>
        </w:rPr>
        <w:t>;</w:t>
      </w:r>
      <w:r w:rsidRPr="00420093">
        <w:rPr>
          <w:sz w:val="28"/>
          <w:szCs w:val="28"/>
        </w:rPr>
        <w:t xml:space="preserve"> </w:t>
      </w:r>
    </w:p>
    <w:p w14:paraId="106F7C54" w14:textId="36BA8A82" w:rsidR="006D0178" w:rsidRDefault="00BD024F" w:rsidP="000349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D0178" w:rsidRPr="00420093">
        <w:rPr>
          <w:sz w:val="28"/>
          <w:szCs w:val="28"/>
        </w:rPr>
        <w:t>) осуществлялись иные полномочия, установленные законодате</w:t>
      </w:r>
      <w:r w:rsidR="006D0178">
        <w:rPr>
          <w:sz w:val="28"/>
          <w:szCs w:val="28"/>
        </w:rPr>
        <w:t>льством, правовыми актами администрации</w:t>
      </w:r>
      <w:r w:rsidR="006D0178" w:rsidRPr="00420093">
        <w:rPr>
          <w:sz w:val="28"/>
          <w:szCs w:val="28"/>
        </w:rPr>
        <w:t>.</w:t>
      </w:r>
    </w:p>
    <w:p w14:paraId="200162A8" w14:textId="77777777" w:rsidR="006D0178" w:rsidRPr="00420093" w:rsidRDefault="006D0178" w:rsidP="000349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0328D16" w14:textId="466B82D8" w:rsidR="006D0178" w:rsidRDefault="006D0178" w:rsidP="0003499E">
      <w:pPr>
        <w:jc w:val="both"/>
        <w:rPr>
          <w:sz w:val="28"/>
          <w:szCs w:val="28"/>
        </w:rPr>
      </w:pPr>
      <w:r w:rsidRPr="00420093">
        <w:rPr>
          <w:sz w:val="28"/>
          <w:szCs w:val="28"/>
        </w:rPr>
        <w:t xml:space="preserve">             Расходы в разрезе разделов функциональной классификации расходов </w:t>
      </w:r>
      <w:r w:rsidR="00A2448E">
        <w:rPr>
          <w:sz w:val="28"/>
          <w:szCs w:val="28"/>
        </w:rPr>
        <w:t xml:space="preserve">на 01 </w:t>
      </w:r>
      <w:r w:rsidR="0062263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62263F">
        <w:rPr>
          <w:sz w:val="28"/>
          <w:szCs w:val="28"/>
        </w:rPr>
        <w:t>2</w:t>
      </w:r>
      <w:r w:rsidRPr="004200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0093">
        <w:rPr>
          <w:sz w:val="28"/>
          <w:szCs w:val="28"/>
        </w:rPr>
        <w:t xml:space="preserve"> исполнены следующим образом:</w:t>
      </w:r>
    </w:p>
    <w:p w14:paraId="5E5B7ED3" w14:textId="77777777" w:rsidR="006D0178" w:rsidRPr="00420093" w:rsidRDefault="006D0178" w:rsidP="006D0178">
      <w:pPr>
        <w:jc w:val="both"/>
        <w:rPr>
          <w:sz w:val="28"/>
          <w:szCs w:val="28"/>
        </w:rPr>
      </w:pPr>
    </w:p>
    <w:p w14:paraId="771D4BFA" w14:textId="77777777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0" w:name="_Toc133141969"/>
      <w:bookmarkStart w:id="1" w:name="_Toc133289458"/>
      <w:bookmarkStart w:id="2" w:name="_Toc163379487"/>
      <w:bookmarkStart w:id="3" w:name="_Toc164229335"/>
      <w:bookmarkStart w:id="4" w:name="_Toc196841679"/>
      <w:r w:rsidRPr="00CA1F3D">
        <w:rPr>
          <w:rFonts w:ascii="Times New Roman" w:hAnsi="Times New Roman" w:cs="Times New Roman"/>
          <w:i w:val="0"/>
          <w:sz w:val="30"/>
          <w:szCs w:val="30"/>
        </w:rPr>
        <w:t>Общегосударственные вопросы (раздел 01)</w:t>
      </w:r>
      <w:bookmarkEnd w:id="0"/>
      <w:bookmarkEnd w:id="1"/>
      <w:bookmarkEnd w:id="2"/>
      <w:bookmarkEnd w:id="3"/>
      <w:bookmarkEnd w:id="4"/>
    </w:p>
    <w:p w14:paraId="39F8A22B" w14:textId="77777777" w:rsidR="006D0178" w:rsidRPr="00266995" w:rsidRDefault="006D0178" w:rsidP="006D0178"/>
    <w:p w14:paraId="12721847" w14:textId="77777777" w:rsidR="006D0178" w:rsidRDefault="006D0178" w:rsidP="006D0178">
      <w:pPr>
        <w:jc w:val="center"/>
        <w:rPr>
          <w:i/>
          <w:sz w:val="28"/>
          <w:szCs w:val="28"/>
        </w:rPr>
      </w:pPr>
      <w:r w:rsidRPr="00853778">
        <w:rPr>
          <w:i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</w:p>
    <w:p w14:paraId="3E1A084D" w14:textId="77777777" w:rsidR="006D0178" w:rsidRDefault="006D0178" w:rsidP="006D0178">
      <w:pPr>
        <w:jc w:val="center"/>
        <w:rPr>
          <w:i/>
          <w:sz w:val="28"/>
          <w:szCs w:val="28"/>
        </w:rPr>
      </w:pPr>
      <w:r w:rsidRPr="00853778">
        <w:rPr>
          <w:i/>
          <w:sz w:val="28"/>
          <w:szCs w:val="28"/>
        </w:rPr>
        <w:t xml:space="preserve">(подраздел </w:t>
      </w:r>
      <w:r w:rsidRPr="00C00036">
        <w:rPr>
          <w:b/>
          <w:bCs/>
          <w:i/>
          <w:sz w:val="28"/>
          <w:szCs w:val="28"/>
        </w:rPr>
        <w:t>02</w:t>
      </w:r>
      <w:r w:rsidRPr="00853778">
        <w:rPr>
          <w:i/>
          <w:sz w:val="28"/>
          <w:szCs w:val="28"/>
        </w:rPr>
        <w:t>)</w:t>
      </w:r>
    </w:p>
    <w:p w14:paraId="07BD47C5" w14:textId="77777777" w:rsidR="006D0178" w:rsidRPr="00853778" w:rsidRDefault="006D0178" w:rsidP="006D0178">
      <w:pPr>
        <w:jc w:val="center"/>
        <w:rPr>
          <w:i/>
          <w:sz w:val="28"/>
          <w:szCs w:val="28"/>
        </w:rPr>
      </w:pPr>
    </w:p>
    <w:p w14:paraId="03770339" w14:textId="6C03A11D" w:rsidR="006D0178" w:rsidRDefault="006D0178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были</w:t>
      </w:r>
      <w:r w:rsidRPr="00420093">
        <w:rPr>
          <w:sz w:val="28"/>
          <w:szCs w:val="28"/>
        </w:rPr>
        <w:t xml:space="preserve"> </w:t>
      </w:r>
      <w:r w:rsidR="003557F9">
        <w:rPr>
          <w:sz w:val="28"/>
          <w:szCs w:val="28"/>
        </w:rPr>
        <w:t>запланированы</w:t>
      </w:r>
      <w:r>
        <w:rPr>
          <w:sz w:val="28"/>
          <w:szCs w:val="28"/>
        </w:rPr>
        <w:t xml:space="preserve"> расходы в сумме </w:t>
      </w:r>
      <w:r w:rsidR="00D868E3">
        <w:rPr>
          <w:sz w:val="28"/>
          <w:szCs w:val="28"/>
        </w:rPr>
        <w:t>1</w:t>
      </w:r>
      <w:r w:rsidR="0062263F">
        <w:rPr>
          <w:sz w:val="28"/>
          <w:szCs w:val="28"/>
        </w:rPr>
        <w:t> </w:t>
      </w:r>
      <w:r w:rsidR="00D868E3">
        <w:rPr>
          <w:sz w:val="28"/>
          <w:szCs w:val="28"/>
        </w:rPr>
        <w:t>3</w:t>
      </w:r>
      <w:r w:rsidR="0062263F">
        <w:rPr>
          <w:sz w:val="28"/>
          <w:szCs w:val="28"/>
        </w:rPr>
        <w:t xml:space="preserve">29 935,00 </w:t>
      </w:r>
      <w:r>
        <w:rPr>
          <w:sz w:val="28"/>
          <w:szCs w:val="28"/>
        </w:rPr>
        <w:t>р</w:t>
      </w:r>
      <w:r w:rsidRPr="00420093">
        <w:rPr>
          <w:sz w:val="28"/>
          <w:szCs w:val="28"/>
        </w:rPr>
        <w:t>уб</w:t>
      </w:r>
      <w:r>
        <w:rPr>
          <w:sz w:val="28"/>
          <w:szCs w:val="28"/>
        </w:rPr>
        <w:t>. на денежное содержание</w:t>
      </w:r>
      <w:r w:rsidR="00F92FF4" w:rsidRPr="00F92FF4">
        <w:rPr>
          <w:sz w:val="28"/>
          <w:szCs w:val="28"/>
        </w:rPr>
        <w:t xml:space="preserve"> </w:t>
      </w:r>
      <w:r w:rsidR="00F92FF4">
        <w:rPr>
          <w:sz w:val="28"/>
          <w:szCs w:val="28"/>
        </w:rPr>
        <w:t>главы</w:t>
      </w:r>
      <w:r w:rsidR="00F92FF4" w:rsidRPr="00C933D6">
        <w:rPr>
          <w:sz w:val="28"/>
          <w:szCs w:val="28"/>
        </w:rPr>
        <w:t xml:space="preserve"> поселка, исполняющим полномоч</w:t>
      </w:r>
      <w:r w:rsidR="00F92FF4">
        <w:rPr>
          <w:sz w:val="28"/>
          <w:szCs w:val="28"/>
        </w:rPr>
        <w:t>ия председателя Шушенского</w:t>
      </w:r>
      <w:r w:rsidR="00D868E3">
        <w:rPr>
          <w:sz w:val="28"/>
          <w:szCs w:val="28"/>
        </w:rPr>
        <w:t xml:space="preserve"> поселкового Совета депутатов</w:t>
      </w:r>
      <w:r>
        <w:rPr>
          <w:sz w:val="28"/>
          <w:szCs w:val="28"/>
        </w:rPr>
        <w:t xml:space="preserve">. Кассовые расходы составили </w:t>
      </w:r>
      <w:r w:rsidR="0062263F">
        <w:rPr>
          <w:sz w:val="28"/>
          <w:szCs w:val="28"/>
        </w:rPr>
        <w:t>1 316 271,65</w:t>
      </w:r>
      <w:r>
        <w:rPr>
          <w:sz w:val="28"/>
          <w:szCs w:val="28"/>
        </w:rPr>
        <w:t xml:space="preserve"> руб.</w:t>
      </w:r>
      <w:r w:rsidR="003A6EDF">
        <w:rPr>
          <w:sz w:val="28"/>
          <w:szCs w:val="28"/>
        </w:rPr>
        <w:t xml:space="preserve"> </w:t>
      </w:r>
      <w:r w:rsidR="00D103E6">
        <w:rPr>
          <w:sz w:val="28"/>
          <w:szCs w:val="28"/>
        </w:rPr>
        <w:t>Не исполнение бюджет</w:t>
      </w:r>
      <w:r w:rsidR="00A65B6B">
        <w:rPr>
          <w:sz w:val="28"/>
          <w:szCs w:val="28"/>
        </w:rPr>
        <w:t xml:space="preserve">ных ассигнований </w:t>
      </w:r>
      <w:r w:rsidR="003A6EDF">
        <w:rPr>
          <w:sz w:val="28"/>
          <w:szCs w:val="28"/>
        </w:rPr>
        <w:t xml:space="preserve">составляет 13 663,35 руб. </w:t>
      </w:r>
      <w:r w:rsidR="00A65B6B">
        <w:rPr>
          <w:sz w:val="28"/>
          <w:szCs w:val="28"/>
        </w:rPr>
        <w:t xml:space="preserve">(1,03%), </w:t>
      </w:r>
      <w:r w:rsidR="003A6EDF">
        <w:rPr>
          <w:sz w:val="28"/>
          <w:szCs w:val="28"/>
        </w:rPr>
        <w:t>в связи с предоставление</w:t>
      </w:r>
      <w:r w:rsidR="003D67F3">
        <w:rPr>
          <w:sz w:val="28"/>
          <w:szCs w:val="28"/>
        </w:rPr>
        <w:t>м</w:t>
      </w:r>
      <w:r w:rsidR="003A6EDF">
        <w:rPr>
          <w:sz w:val="28"/>
          <w:szCs w:val="28"/>
        </w:rPr>
        <w:t xml:space="preserve"> очередного е</w:t>
      </w:r>
      <w:r w:rsidR="003D67F3">
        <w:rPr>
          <w:sz w:val="28"/>
          <w:szCs w:val="28"/>
        </w:rPr>
        <w:t>жегодного оплачиваемого отпуска.</w:t>
      </w:r>
    </w:p>
    <w:p w14:paraId="07C34D18" w14:textId="77777777" w:rsidR="006D0178" w:rsidRDefault="006D0178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A714BB6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853778">
        <w:rPr>
          <w:i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i/>
          <w:sz w:val="28"/>
          <w:szCs w:val="28"/>
        </w:rPr>
        <w:t xml:space="preserve"> (подраздел </w:t>
      </w:r>
      <w:r w:rsidRPr="00C00036">
        <w:rPr>
          <w:b/>
          <w:bCs/>
          <w:i/>
          <w:sz w:val="28"/>
          <w:szCs w:val="28"/>
        </w:rPr>
        <w:t>03</w:t>
      </w:r>
      <w:r>
        <w:rPr>
          <w:i/>
          <w:sz w:val="28"/>
          <w:szCs w:val="28"/>
        </w:rPr>
        <w:t>)</w:t>
      </w:r>
    </w:p>
    <w:p w14:paraId="17727596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7AAE4372" w14:textId="3BB508D8" w:rsidR="00E10F15" w:rsidRDefault="006D0178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3C90">
        <w:rPr>
          <w:sz w:val="28"/>
          <w:szCs w:val="28"/>
        </w:rPr>
        <w:t xml:space="preserve">По данному подразделу запланированы расходы в сумме </w:t>
      </w:r>
      <w:r w:rsidR="007B53E2" w:rsidRPr="001542FC">
        <w:rPr>
          <w:bCs/>
          <w:sz w:val="28"/>
          <w:szCs w:val="28"/>
        </w:rPr>
        <w:t>3</w:t>
      </w:r>
      <w:r w:rsidR="0062263F" w:rsidRPr="001542FC">
        <w:rPr>
          <w:bCs/>
          <w:sz w:val="28"/>
          <w:szCs w:val="28"/>
        </w:rPr>
        <w:t>34 80</w:t>
      </w:r>
      <w:r w:rsidR="00427277" w:rsidRPr="001542FC">
        <w:rPr>
          <w:bCs/>
          <w:sz w:val="28"/>
          <w:szCs w:val="28"/>
        </w:rPr>
        <w:t>8,32</w:t>
      </w:r>
      <w:r w:rsidRPr="00903C90">
        <w:rPr>
          <w:sz w:val="28"/>
          <w:szCs w:val="28"/>
        </w:rPr>
        <w:t xml:space="preserve"> </w:t>
      </w:r>
      <w:proofErr w:type="spellStart"/>
      <w:r w:rsidRPr="00903C90">
        <w:rPr>
          <w:sz w:val="28"/>
          <w:szCs w:val="28"/>
        </w:rPr>
        <w:t>руб</w:t>
      </w:r>
      <w:proofErr w:type="spellEnd"/>
      <w:r w:rsidR="00874745">
        <w:rPr>
          <w:sz w:val="28"/>
          <w:szCs w:val="28"/>
        </w:rPr>
        <w:t xml:space="preserve"> </w:t>
      </w:r>
    </w:p>
    <w:p w14:paraId="1D15C79F" w14:textId="0A18FE00" w:rsidR="006D0178" w:rsidRDefault="00784953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3C90">
        <w:rPr>
          <w:sz w:val="28"/>
          <w:szCs w:val="28"/>
        </w:rPr>
        <w:t xml:space="preserve">На 01 </w:t>
      </w:r>
      <w:r w:rsidR="00712BD4">
        <w:rPr>
          <w:sz w:val="28"/>
          <w:szCs w:val="28"/>
        </w:rPr>
        <w:t>января</w:t>
      </w:r>
      <w:r w:rsidR="006D0178" w:rsidRPr="00903C90">
        <w:rPr>
          <w:sz w:val="28"/>
          <w:szCs w:val="28"/>
        </w:rPr>
        <w:t xml:space="preserve"> 202</w:t>
      </w:r>
      <w:r w:rsidR="00712BD4">
        <w:rPr>
          <w:sz w:val="28"/>
          <w:szCs w:val="28"/>
        </w:rPr>
        <w:t>2</w:t>
      </w:r>
      <w:r w:rsidR="006D0178" w:rsidRPr="00903C90">
        <w:rPr>
          <w:sz w:val="28"/>
          <w:szCs w:val="28"/>
        </w:rPr>
        <w:t>г.</w:t>
      </w:r>
      <w:r w:rsidR="00327A8E">
        <w:rPr>
          <w:sz w:val="28"/>
          <w:szCs w:val="28"/>
        </w:rPr>
        <w:t xml:space="preserve"> исполнение</w:t>
      </w:r>
      <w:r w:rsidR="00A65B6B">
        <w:rPr>
          <w:sz w:val="28"/>
          <w:szCs w:val="28"/>
        </w:rPr>
        <w:t xml:space="preserve"> бюджетных ассигнований</w:t>
      </w:r>
      <w:r w:rsidR="00327A8E">
        <w:rPr>
          <w:sz w:val="28"/>
          <w:szCs w:val="28"/>
        </w:rPr>
        <w:t xml:space="preserve"> составило </w:t>
      </w:r>
      <w:r w:rsidR="00712BD4" w:rsidRPr="001542FC">
        <w:rPr>
          <w:bCs/>
          <w:sz w:val="28"/>
          <w:szCs w:val="28"/>
        </w:rPr>
        <w:t>334 808,32</w:t>
      </w:r>
      <w:r w:rsidR="006D0178" w:rsidRPr="001542FC">
        <w:rPr>
          <w:sz w:val="28"/>
          <w:szCs w:val="28"/>
        </w:rPr>
        <w:t xml:space="preserve"> руб</w:t>
      </w:r>
      <w:r w:rsidR="00A65B6B" w:rsidRPr="001542FC">
        <w:rPr>
          <w:sz w:val="28"/>
          <w:szCs w:val="28"/>
        </w:rPr>
        <w:t>лей (100%).</w:t>
      </w:r>
    </w:p>
    <w:p w14:paraId="431DB924" w14:textId="77777777" w:rsidR="00274F75" w:rsidRPr="001542FC" w:rsidRDefault="00274F75" w:rsidP="006D017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2BC47278" w14:textId="77777777" w:rsidR="00274F75" w:rsidRDefault="00274F75" w:rsidP="00274F75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853778">
        <w:rPr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i/>
          <w:sz w:val="28"/>
          <w:szCs w:val="28"/>
        </w:rPr>
        <w:t xml:space="preserve"> (подраздел </w:t>
      </w:r>
      <w:r w:rsidRPr="00274F75">
        <w:rPr>
          <w:b/>
          <w:i/>
          <w:sz w:val="28"/>
          <w:szCs w:val="28"/>
        </w:rPr>
        <w:t>04</w:t>
      </w:r>
      <w:r>
        <w:rPr>
          <w:i/>
          <w:sz w:val="28"/>
          <w:szCs w:val="28"/>
        </w:rPr>
        <w:t>)</w:t>
      </w:r>
    </w:p>
    <w:p w14:paraId="2A682CDA" w14:textId="77777777" w:rsidR="00274F75" w:rsidRDefault="00274F75" w:rsidP="00274F75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798D7711" w14:textId="7CE24D4A" w:rsidR="00274F75" w:rsidRPr="00A87C6B" w:rsidRDefault="00274F75" w:rsidP="00274F7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251AE5">
        <w:rPr>
          <w:sz w:val="28"/>
          <w:szCs w:val="28"/>
        </w:rPr>
        <w:t>По данному подразделу запланированы расходы на погашение задолженности</w:t>
      </w:r>
      <w:r w:rsidR="00417801">
        <w:rPr>
          <w:sz w:val="28"/>
          <w:szCs w:val="28"/>
        </w:rPr>
        <w:t xml:space="preserve"> 2020 года администрации поселка Шушенское</w:t>
      </w:r>
      <w:r w:rsidRPr="00251AE5">
        <w:rPr>
          <w:sz w:val="28"/>
          <w:szCs w:val="28"/>
        </w:rPr>
        <w:t xml:space="preserve"> по услугам связи в сумме 11</w:t>
      </w:r>
      <w:r>
        <w:rPr>
          <w:sz w:val="28"/>
          <w:szCs w:val="28"/>
        </w:rPr>
        <w:t xml:space="preserve"> </w:t>
      </w:r>
      <w:r w:rsidRPr="00251AE5">
        <w:rPr>
          <w:sz w:val="28"/>
          <w:szCs w:val="28"/>
        </w:rPr>
        <w:t>919,28 руб. Н</w:t>
      </w:r>
      <w:r>
        <w:rPr>
          <w:sz w:val="28"/>
          <w:szCs w:val="28"/>
        </w:rPr>
        <w:t>а 01 января 2022</w:t>
      </w:r>
      <w:r w:rsidRPr="00251AE5">
        <w:rPr>
          <w:sz w:val="28"/>
          <w:szCs w:val="28"/>
        </w:rPr>
        <w:t>г. исполнение составило 11</w:t>
      </w:r>
      <w:r>
        <w:rPr>
          <w:sz w:val="28"/>
          <w:szCs w:val="28"/>
        </w:rPr>
        <w:t xml:space="preserve"> </w:t>
      </w:r>
      <w:r w:rsidR="00A87C6B">
        <w:rPr>
          <w:sz w:val="28"/>
          <w:szCs w:val="28"/>
        </w:rPr>
        <w:t>919,28 руб. (100%)</w:t>
      </w:r>
    </w:p>
    <w:p w14:paraId="26E90CD2" w14:textId="77777777" w:rsidR="00D868E3" w:rsidRDefault="00D868E3" w:rsidP="0045144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59D9148" w14:textId="77777777" w:rsidR="00FE2147" w:rsidRDefault="00FE2147" w:rsidP="00FE2147">
      <w:pPr>
        <w:jc w:val="center"/>
        <w:rPr>
          <w:i/>
          <w:sz w:val="28"/>
          <w:szCs w:val="28"/>
        </w:rPr>
      </w:pPr>
      <w:r w:rsidRPr="00EE79A3">
        <w:rPr>
          <w:i/>
          <w:sz w:val="28"/>
          <w:szCs w:val="28"/>
        </w:rPr>
        <w:t xml:space="preserve">Резервные фонды (подраздел </w:t>
      </w:r>
      <w:r w:rsidRPr="00C00036">
        <w:rPr>
          <w:b/>
          <w:bCs/>
          <w:i/>
          <w:sz w:val="28"/>
          <w:szCs w:val="28"/>
        </w:rPr>
        <w:t>11</w:t>
      </w:r>
      <w:r w:rsidRPr="00EE79A3">
        <w:rPr>
          <w:i/>
          <w:sz w:val="28"/>
          <w:szCs w:val="28"/>
        </w:rPr>
        <w:t>)</w:t>
      </w:r>
    </w:p>
    <w:p w14:paraId="18DB4B74" w14:textId="77777777" w:rsidR="00FE2147" w:rsidRDefault="00FE2147" w:rsidP="00FE2147">
      <w:pPr>
        <w:jc w:val="center"/>
        <w:rPr>
          <w:i/>
          <w:sz w:val="28"/>
          <w:szCs w:val="28"/>
        </w:rPr>
      </w:pPr>
    </w:p>
    <w:p w14:paraId="2FEA61E1" w14:textId="3903A976" w:rsidR="00FE2147" w:rsidRPr="009D2741" w:rsidRDefault="00FE2147" w:rsidP="00FE214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D2741" w:rsidRPr="009D2741">
        <w:rPr>
          <w:sz w:val="28"/>
          <w:szCs w:val="28"/>
        </w:rPr>
        <w:t>По данн</w:t>
      </w:r>
      <w:r w:rsidR="009D2741">
        <w:rPr>
          <w:sz w:val="28"/>
          <w:szCs w:val="28"/>
        </w:rPr>
        <w:t xml:space="preserve">ому разделу </w:t>
      </w:r>
      <w:r w:rsidR="009D2741" w:rsidRPr="009D2741">
        <w:rPr>
          <w:sz w:val="28"/>
          <w:szCs w:val="28"/>
        </w:rPr>
        <w:t>о</w:t>
      </w:r>
      <w:r w:rsidR="007905C9" w:rsidRPr="009D2741">
        <w:rPr>
          <w:sz w:val="28"/>
          <w:szCs w:val="28"/>
        </w:rPr>
        <w:t>статок плановых ассигнований составил 60 000 рублей.</w:t>
      </w:r>
    </w:p>
    <w:p w14:paraId="4DB9CC2E" w14:textId="77777777" w:rsidR="00D868E3" w:rsidRDefault="00D868E3" w:rsidP="006D017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6BDAD993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887E54">
        <w:rPr>
          <w:i/>
          <w:sz w:val="28"/>
          <w:szCs w:val="28"/>
        </w:rPr>
        <w:t>Другие общегосударственные вопросы</w:t>
      </w:r>
      <w:r>
        <w:rPr>
          <w:i/>
          <w:sz w:val="28"/>
          <w:szCs w:val="28"/>
        </w:rPr>
        <w:t xml:space="preserve"> (подраздел </w:t>
      </w:r>
      <w:r w:rsidRPr="00C00036">
        <w:rPr>
          <w:b/>
          <w:bCs/>
          <w:i/>
          <w:sz w:val="28"/>
          <w:szCs w:val="28"/>
        </w:rPr>
        <w:t>13</w:t>
      </w:r>
      <w:r>
        <w:rPr>
          <w:i/>
          <w:sz w:val="28"/>
          <w:szCs w:val="28"/>
        </w:rPr>
        <w:t>)</w:t>
      </w:r>
    </w:p>
    <w:p w14:paraId="45D9C693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2B1FB66C" w14:textId="48FC2C2C" w:rsidR="00C56388" w:rsidRDefault="006D0178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запланированы</w:t>
      </w:r>
      <w:r w:rsidR="00AB57A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расходы</w:t>
      </w:r>
      <w:r w:rsidR="00AB57AF">
        <w:rPr>
          <w:sz w:val="28"/>
          <w:szCs w:val="28"/>
        </w:rPr>
        <w:t>:</w:t>
      </w:r>
      <w:r>
        <w:rPr>
          <w:sz w:val="28"/>
          <w:szCs w:val="28"/>
        </w:rPr>
        <w:t xml:space="preserve"> на содержание административной комиссии администрации </w:t>
      </w:r>
      <w:r w:rsidR="00595482">
        <w:rPr>
          <w:sz w:val="28"/>
          <w:szCs w:val="28"/>
        </w:rPr>
        <w:t>Шушенского района</w:t>
      </w:r>
      <w:r w:rsidR="00AB5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средств краевой субвенции на сумму </w:t>
      </w:r>
      <w:r w:rsidR="000C2CC9">
        <w:rPr>
          <w:sz w:val="28"/>
          <w:szCs w:val="28"/>
        </w:rPr>
        <w:t>93 821,00</w:t>
      </w:r>
      <w:r w:rsidR="00843DF7">
        <w:rPr>
          <w:sz w:val="28"/>
          <w:szCs w:val="28"/>
        </w:rPr>
        <w:t xml:space="preserve"> руб.,</w:t>
      </w:r>
      <w:r w:rsidR="00AB57AF">
        <w:rPr>
          <w:sz w:val="28"/>
          <w:szCs w:val="28"/>
        </w:rPr>
        <w:t xml:space="preserve"> на единовременную денежную выплату гражданам, удостоенным звания «Почетный гражданин поселка Шушенское» на сумму 10 000,00 руб</w:t>
      </w:r>
      <w:r w:rsidR="000C2CC9">
        <w:rPr>
          <w:sz w:val="28"/>
          <w:szCs w:val="28"/>
        </w:rPr>
        <w:t>.,</w:t>
      </w:r>
      <w:r w:rsidR="00843DF7">
        <w:rPr>
          <w:sz w:val="28"/>
          <w:szCs w:val="28"/>
        </w:rPr>
        <w:t xml:space="preserve"> на целевой взнос Совету муниципальных образований на сумму 16 998,00 руб.</w:t>
      </w:r>
      <w:r w:rsidR="00AB57AF">
        <w:rPr>
          <w:sz w:val="28"/>
          <w:szCs w:val="28"/>
        </w:rPr>
        <w:t>,</w:t>
      </w:r>
      <w:r w:rsidR="006D483C">
        <w:rPr>
          <w:sz w:val="28"/>
          <w:szCs w:val="28"/>
        </w:rPr>
        <w:t xml:space="preserve"> </w:t>
      </w:r>
      <w:r w:rsidR="00AB57AF">
        <w:rPr>
          <w:sz w:val="28"/>
          <w:szCs w:val="28"/>
        </w:rPr>
        <w:t xml:space="preserve">на выплату выходного пособия работникам, уволенным в связи с ликвидацией </w:t>
      </w:r>
      <w:r w:rsidR="00417801">
        <w:rPr>
          <w:sz w:val="28"/>
          <w:szCs w:val="28"/>
        </w:rPr>
        <w:t>администрации поселка Шушенское</w:t>
      </w:r>
      <w:r w:rsidR="00AB57AF">
        <w:rPr>
          <w:sz w:val="28"/>
          <w:szCs w:val="28"/>
        </w:rPr>
        <w:t xml:space="preserve"> в сумме 111 765,12 руб., на оплату судебных расходов в сумме 37 531,51 руб.</w:t>
      </w:r>
    </w:p>
    <w:p w14:paraId="7ACE7080" w14:textId="3EEDDEE7" w:rsidR="00C56388" w:rsidRDefault="006D0178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58C">
        <w:rPr>
          <w:sz w:val="28"/>
          <w:szCs w:val="28"/>
        </w:rPr>
        <w:t>На</w:t>
      </w:r>
      <w:r w:rsidR="006D483C">
        <w:rPr>
          <w:sz w:val="28"/>
          <w:szCs w:val="28"/>
        </w:rPr>
        <w:t xml:space="preserve"> </w:t>
      </w:r>
      <w:r w:rsidR="00D73088">
        <w:rPr>
          <w:sz w:val="28"/>
          <w:szCs w:val="28"/>
        </w:rPr>
        <w:t xml:space="preserve">01 </w:t>
      </w:r>
      <w:r w:rsidR="00846C8A">
        <w:rPr>
          <w:sz w:val="28"/>
          <w:szCs w:val="28"/>
        </w:rPr>
        <w:t>января</w:t>
      </w:r>
      <w:r w:rsidRPr="0061758C">
        <w:rPr>
          <w:sz w:val="28"/>
          <w:szCs w:val="28"/>
        </w:rPr>
        <w:t xml:space="preserve"> 202</w:t>
      </w:r>
      <w:r w:rsidR="00DA577C">
        <w:rPr>
          <w:sz w:val="28"/>
          <w:szCs w:val="28"/>
        </w:rPr>
        <w:t>2</w:t>
      </w:r>
      <w:r w:rsidR="0061758C" w:rsidRPr="0061758C">
        <w:rPr>
          <w:sz w:val="28"/>
          <w:szCs w:val="28"/>
        </w:rPr>
        <w:t>г. исполнение</w:t>
      </w:r>
      <w:r w:rsidR="00C56388">
        <w:rPr>
          <w:sz w:val="28"/>
          <w:szCs w:val="28"/>
        </w:rPr>
        <w:t xml:space="preserve"> бюджетных ассигнований</w:t>
      </w:r>
      <w:r w:rsidR="0061758C" w:rsidRPr="0061758C">
        <w:rPr>
          <w:sz w:val="28"/>
          <w:szCs w:val="28"/>
        </w:rPr>
        <w:t xml:space="preserve"> составило </w:t>
      </w:r>
      <w:r w:rsidR="00AB57AF">
        <w:rPr>
          <w:sz w:val="28"/>
          <w:szCs w:val="28"/>
        </w:rPr>
        <w:t>199 027,26</w:t>
      </w:r>
      <w:r w:rsidRPr="0061758C">
        <w:rPr>
          <w:sz w:val="28"/>
          <w:szCs w:val="28"/>
        </w:rPr>
        <w:t xml:space="preserve"> руб</w:t>
      </w:r>
      <w:r w:rsidR="00082212">
        <w:rPr>
          <w:sz w:val="28"/>
          <w:szCs w:val="28"/>
        </w:rPr>
        <w:t>лей.</w:t>
      </w:r>
    </w:p>
    <w:p w14:paraId="4EA3DE14" w14:textId="6220C0E9" w:rsidR="006D0178" w:rsidRPr="009A0BE7" w:rsidRDefault="004D0E52" w:rsidP="006D0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исполнение бюджет</w:t>
      </w:r>
      <w:r w:rsidR="00A65B6B">
        <w:rPr>
          <w:sz w:val="28"/>
          <w:szCs w:val="28"/>
        </w:rPr>
        <w:t>ных ассигнований</w:t>
      </w:r>
      <w:r w:rsidR="0024760C">
        <w:rPr>
          <w:sz w:val="28"/>
          <w:szCs w:val="28"/>
        </w:rPr>
        <w:t xml:space="preserve"> в части расходов на содержание административной комиссии</w:t>
      </w:r>
      <w:r>
        <w:rPr>
          <w:sz w:val="28"/>
          <w:szCs w:val="28"/>
        </w:rPr>
        <w:t xml:space="preserve"> </w:t>
      </w:r>
      <w:r w:rsidR="0024760C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68 705,00 руб., </w:t>
      </w:r>
      <w:r w:rsidR="0024760C">
        <w:rPr>
          <w:sz w:val="28"/>
          <w:szCs w:val="28"/>
        </w:rPr>
        <w:t xml:space="preserve">в связи с </w:t>
      </w:r>
      <w:r w:rsidR="00C009E0">
        <w:rPr>
          <w:sz w:val="28"/>
          <w:szCs w:val="28"/>
        </w:rPr>
        <w:t>изменением</w:t>
      </w:r>
      <w:r w:rsidR="004F6B4F" w:rsidRPr="004F6B4F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работы административной комиссии МО «поселок Шушенское»</w:t>
      </w:r>
      <w:r w:rsidR="007905C9">
        <w:rPr>
          <w:sz w:val="28"/>
          <w:szCs w:val="28"/>
        </w:rPr>
        <w:t>.</w:t>
      </w:r>
    </w:p>
    <w:p w14:paraId="2CADAC3A" w14:textId="77777777" w:rsidR="001C7B9B" w:rsidRDefault="001C7B9B" w:rsidP="00451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8B7596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54D93877" w14:textId="77777777" w:rsidR="00AB03ED" w:rsidRDefault="00AB03ED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</w:p>
    <w:p w14:paraId="242AF0E8" w14:textId="77777777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E22C60">
        <w:rPr>
          <w:rFonts w:ascii="Times New Roman" w:hAnsi="Times New Roman" w:cs="Times New Roman"/>
          <w:i w:val="0"/>
          <w:sz w:val="30"/>
          <w:szCs w:val="30"/>
        </w:rPr>
        <w:t>Обеспечение пожарной безопасности (раздел 03)</w:t>
      </w:r>
    </w:p>
    <w:p w14:paraId="1E68C009" w14:textId="77777777" w:rsidR="006D0178" w:rsidRPr="00286FDE" w:rsidRDefault="006D0178" w:rsidP="006D0178"/>
    <w:p w14:paraId="339BE53F" w14:textId="77777777" w:rsidR="006D0178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887E54">
        <w:rPr>
          <w:i/>
          <w:sz w:val="28"/>
          <w:szCs w:val="28"/>
        </w:rPr>
        <w:t>Обеспечение пожарной безопасности</w:t>
      </w:r>
      <w:r>
        <w:rPr>
          <w:i/>
          <w:sz w:val="28"/>
          <w:szCs w:val="28"/>
        </w:rPr>
        <w:t xml:space="preserve"> (подраздел </w:t>
      </w:r>
      <w:r w:rsidRPr="00C00036">
        <w:rPr>
          <w:b/>
          <w:bCs/>
          <w:i/>
          <w:sz w:val="28"/>
          <w:szCs w:val="28"/>
        </w:rPr>
        <w:t>10</w:t>
      </w:r>
      <w:r>
        <w:rPr>
          <w:i/>
          <w:sz w:val="28"/>
          <w:szCs w:val="28"/>
        </w:rPr>
        <w:t>)</w:t>
      </w:r>
    </w:p>
    <w:p w14:paraId="7EB682C4" w14:textId="77777777" w:rsidR="006D0178" w:rsidRPr="00887E54" w:rsidRDefault="006D0178" w:rsidP="006D017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7C14E5A2" w14:textId="2B0E502A" w:rsidR="007450A8" w:rsidRPr="00B03FE2" w:rsidRDefault="006D0178" w:rsidP="00B03FE2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r>
        <w:t xml:space="preserve">     </w:t>
      </w:r>
      <w:r w:rsidRPr="00355F7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По данному 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>под</w:t>
      </w:r>
      <w:r w:rsidRPr="00355F7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разделу предусмотрены средства на обеспечение 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первичных мер пожарной безопасности </w:t>
      </w:r>
      <w:r w:rsidRPr="00E21D78">
        <w:rPr>
          <w:rFonts w:ascii="Times New Roman" w:hAnsi="Times New Roman" w:cs="Times New Roman"/>
          <w:b w:val="0"/>
          <w:i w:val="0"/>
          <w:sz w:val="30"/>
          <w:szCs w:val="30"/>
        </w:rPr>
        <w:t>в рамках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595482">
        <w:rPr>
          <w:rFonts w:ascii="Times New Roman" w:hAnsi="Times New Roman" w:cs="Times New Roman"/>
          <w:b w:val="0"/>
          <w:i w:val="0"/>
          <w:sz w:val="30"/>
          <w:szCs w:val="30"/>
        </w:rPr>
        <w:t>подпрограммы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595482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 </w:t>
      </w:r>
      <w:r w:rsidR="007450A8" w:rsidRP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"Обеспечение пожарной безопасности на территории муниципального образования поселок 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>«</w:t>
      </w:r>
      <w:r w:rsidR="007450A8" w:rsidRPr="007450A8">
        <w:rPr>
          <w:rFonts w:ascii="Times New Roman" w:hAnsi="Times New Roman" w:cs="Times New Roman"/>
          <w:b w:val="0"/>
          <w:i w:val="0"/>
          <w:sz w:val="30"/>
          <w:szCs w:val="30"/>
        </w:rPr>
        <w:t>Шушенское"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7450A8" w:rsidRPr="007450A8">
        <w:rPr>
          <w:rFonts w:ascii="Times New Roman" w:hAnsi="Times New Roman" w:cs="Times New Roman"/>
          <w:b w:val="0"/>
          <w:i w:val="0"/>
          <w:sz w:val="30"/>
          <w:szCs w:val="30"/>
        </w:rPr>
        <w:t>муниципальной программы "Защита населения поселка Шушенское от чрезвычайных ситуаций"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>за счет средств краевой субсидии</w:t>
      </w:r>
      <w:r w:rsidR="007450A8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в сумме </w:t>
      </w:r>
      <w:r w:rsidR="00BD615F" w:rsidRPr="00B920F5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1 431 580,00</w:t>
      </w:r>
      <w:r w:rsidR="007450A8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руб.</w:t>
      </w:r>
      <w:r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597B7C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Кассовые расходы на 01 </w:t>
      </w:r>
      <w:r w:rsidR="00DA577C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января </w:t>
      </w:r>
      <w:r w:rsidR="007450A8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>202</w:t>
      </w:r>
      <w:r w:rsidR="00DA577C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>2</w:t>
      </w:r>
      <w:r w:rsidR="007450A8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г. </w:t>
      </w:r>
      <w:r w:rsidR="00C603A4" w:rsidRPr="00B920F5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составили </w:t>
      </w:r>
      <w:r w:rsidR="00DA577C" w:rsidRPr="00B920F5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1 431 580,00</w:t>
      </w:r>
      <w:r w:rsidR="00B03FE2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рублей. (100%)</w:t>
      </w:r>
    </w:p>
    <w:p w14:paraId="593C620F" w14:textId="7C8ABE60" w:rsidR="007732C7" w:rsidRDefault="007732C7" w:rsidP="007450A8"/>
    <w:p w14:paraId="71B65C69" w14:textId="77777777" w:rsidR="007732C7" w:rsidRDefault="007732C7" w:rsidP="007450A8"/>
    <w:p w14:paraId="48BA694B" w14:textId="77777777" w:rsidR="007450A8" w:rsidRDefault="0066159E" w:rsidP="007450A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66159E">
        <w:rPr>
          <w:i/>
          <w:sz w:val="28"/>
          <w:szCs w:val="28"/>
        </w:rPr>
        <w:lastRenderedPageBreak/>
        <w:t>Другие вопросы в области национальной безопасности и правоохранительной деятельности</w:t>
      </w:r>
      <w:r w:rsidR="007450A8">
        <w:rPr>
          <w:i/>
          <w:sz w:val="28"/>
          <w:szCs w:val="28"/>
        </w:rPr>
        <w:t xml:space="preserve"> (подраздел </w:t>
      </w:r>
      <w:r w:rsidR="007450A8" w:rsidRPr="00C00036">
        <w:rPr>
          <w:b/>
          <w:bCs/>
          <w:i/>
          <w:sz w:val="28"/>
          <w:szCs w:val="28"/>
        </w:rPr>
        <w:t>14</w:t>
      </w:r>
      <w:r w:rsidR="007450A8">
        <w:rPr>
          <w:i/>
          <w:sz w:val="28"/>
          <w:szCs w:val="28"/>
        </w:rPr>
        <w:t>)</w:t>
      </w:r>
    </w:p>
    <w:p w14:paraId="32663C63" w14:textId="77777777" w:rsidR="007450A8" w:rsidRPr="00887E54" w:rsidRDefault="007450A8" w:rsidP="007450A8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7D293AF0" w14:textId="142FF34C" w:rsidR="006A1A35" w:rsidRDefault="0066159E" w:rsidP="007F7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запланированы расходы на и</w:t>
      </w:r>
      <w:r w:rsidRPr="0066159E">
        <w:rPr>
          <w:sz w:val="28"/>
          <w:szCs w:val="28"/>
        </w:rPr>
        <w:t>зготовление печатных памяток по тематике противодействия экстремизму и терроризму</w:t>
      </w:r>
      <w:r>
        <w:rPr>
          <w:sz w:val="28"/>
          <w:szCs w:val="28"/>
        </w:rPr>
        <w:t xml:space="preserve"> и п</w:t>
      </w:r>
      <w:r w:rsidRPr="0066159E">
        <w:rPr>
          <w:sz w:val="28"/>
          <w:szCs w:val="28"/>
        </w:rPr>
        <w:t>редупреждение населения об опасных объектах на территории поселка Шушенское</w:t>
      </w:r>
      <w:r>
        <w:rPr>
          <w:sz w:val="28"/>
          <w:szCs w:val="28"/>
        </w:rPr>
        <w:t xml:space="preserve"> в сумме </w:t>
      </w:r>
      <w:r w:rsidRPr="00B920F5">
        <w:rPr>
          <w:bCs/>
          <w:sz w:val="28"/>
          <w:szCs w:val="28"/>
        </w:rPr>
        <w:t>15</w:t>
      </w:r>
      <w:r w:rsidR="005D3194" w:rsidRPr="00B920F5">
        <w:rPr>
          <w:bCs/>
          <w:sz w:val="28"/>
          <w:szCs w:val="28"/>
        </w:rPr>
        <w:t> </w:t>
      </w:r>
      <w:r w:rsidRPr="00B920F5">
        <w:rPr>
          <w:bCs/>
          <w:sz w:val="28"/>
          <w:szCs w:val="28"/>
        </w:rPr>
        <w:t>420</w:t>
      </w:r>
      <w:r w:rsidR="005D3194" w:rsidRPr="00B920F5">
        <w:rPr>
          <w:bCs/>
          <w:sz w:val="28"/>
          <w:szCs w:val="28"/>
        </w:rPr>
        <w:t>,00</w:t>
      </w:r>
      <w:r w:rsidRPr="00B920F5">
        <w:rPr>
          <w:sz w:val="28"/>
          <w:szCs w:val="28"/>
        </w:rPr>
        <w:t xml:space="preserve"> руб.</w:t>
      </w:r>
      <w:r w:rsidR="00C603A4" w:rsidRPr="00B920F5">
        <w:rPr>
          <w:sz w:val="28"/>
          <w:szCs w:val="28"/>
        </w:rPr>
        <w:t xml:space="preserve"> Кассовые расходы на 01 </w:t>
      </w:r>
      <w:r w:rsidR="00DA577C" w:rsidRPr="00B920F5">
        <w:rPr>
          <w:sz w:val="28"/>
          <w:szCs w:val="28"/>
        </w:rPr>
        <w:t>января</w:t>
      </w:r>
      <w:r w:rsidR="00C603A4" w:rsidRPr="00B920F5">
        <w:rPr>
          <w:sz w:val="28"/>
          <w:szCs w:val="28"/>
        </w:rPr>
        <w:t xml:space="preserve"> 202</w:t>
      </w:r>
      <w:r w:rsidR="00DA577C" w:rsidRPr="00B920F5">
        <w:rPr>
          <w:sz w:val="28"/>
          <w:szCs w:val="28"/>
        </w:rPr>
        <w:t>2</w:t>
      </w:r>
      <w:r w:rsidR="00C603A4" w:rsidRPr="00B920F5">
        <w:rPr>
          <w:sz w:val="28"/>
          <w:szCs w:val="28"/>
        </w:rPr>
        <w:t xml:space="preserve"> г. </w:t>
      </w:r>
      <w:r w:rsidR="00313FDB" w:rsidRPr="00B920F5">
        <w:rPr>
          <w:sz w:val="28"/>
          <w:szCs w:val="28"/>
        </w:rPr>
        <w:t xml:space="preserve">составили </w:t>
      </w:r>
      <w:r w:rsidR="00B44544" w:rsidRPr="00B920F5">
        <w:rPr>
          <w:bCs/>
          <w:sz w:val="28"/>
          <w:szCs w:val="28"/>
        </w:rPr>
        <w:t>15 420,00</w:t>
      </w:r>
      <w:r w:rsidR="00313FDB" w:rsidRPr="00B920F5">
        <w:rPr>
          <w:sz w:val="28"/>
          <w:szCs w:val="28"/>
        </w:rPr>
        <w:t xml:space="preserve"> руб.</w:t>
      </w:r>
      <w:r w:rsidR="00A63720" w:rsidRPr="00B920F5">
        <w:rPr>
          <w:sz w:val="28"/>
          <w:szCs w:val="28"/>
        </w:rPr>
        <w:t xml:space="preserve"> </w:t>
      </w:r>
      <w:r w:rsidR="007F7534">
        <w:rPr>
          <w:sz w:val="28"/>
          <w:szCs w:val="28"/>
        </w:rPr>
        <w:t>(100%)</w:t>
      </w:r>
    </w:p>
    <w:p w14:paraId="5DF99FB5" w14:textId="77777777" w:rsidR="006D0178" w:rsidRDefault="006D0178" w:rsidP="006D0178"/>
    <w:p w14:paraId="0E9561FC" w14:textId="77777777" w:rsidR="007F7534" w:rsidRPr="00286FDE" w:rsidRDefault="007F7534" w:rsidP="006D0178"/>
    <w:p w14:paraId="4C70D8D7" w14:textId="77777777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887E54">
        <w:rPr>
          <w:rFonts w:ascii="Times New Roman" w:hAnsi="Times New Roman" w:cs="Times New Roman"/>
          <w:i w:val="0"/>
          <w:sz w:val="30"/>
          <w:szCs w:val="30"/>
        </w:rPr>
        <w:t>Национальная экономика</w:t>
      </w:r>
      <w:r w:rsidRPr="00E22C60">
        <w:rPr>
          <w:rFonts w:ascii="Times New Roman" w:hAnsi="Times New Roman" w:cs="Times New Roman"/>
          <w:i w:val="0"/>
          <w:sz w:val="30"/>
          <w:szCs w:val="30"/>
        </w:rPr>
        <w:t xml:space="preserve"> (раздел 04)</w:t>
      </w:r>
    </w:p>
    <w:p w14:paraId="203B9423" w14:textId="77777777" w:rsidR="007E3557" w:rsidRPr="007E3557" w:rsidRDefault="007E3557" w:rsidP="007E3557"/>
    <w:p w14:paraId="28AEC900" w14:textId="77777777" w:rsidR="007E3557" w:rsidRDefault="007E3557" w:rsidP="007E35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Водное</w:t>
      </w:r>
      <w:r w:rsidRPr="00887E54">
        <w:rPr>
          <w:i/>
          <w:sz w:val="28"/>
          <w:szCs w:val="28"/>
        </w:rPr>
        <w:t xml:space="preserve"> хозяйство </w:t>
      </w:r>
      <w:r>
        <w:rPr>
          <w:i/>
          <w:sz w:val="28"/>
          <w:szCs w:val="28"/>
        </w:rPr>
        <w:t xml:space="preserve">(подраздел </w:t>
      </w:r>
      <w:r w:rsidRPr="00C00036">
        <w:rPr>
          <w:b/>
          <w:bCs/>
          <w:i/>
          <w:sz w:val="28"/>
          <w:szCs w:val="28"/>
        </w:rPr>
        <w:t>06</w:t>
      </w:r>
      <w:r>
        <w:rPr>
          <w:i/>
          <w:sz w:val="28"/>
          <w:szCs w:val="28"/>
        </w:rPr>
        <w:t>)</w:t>
      </w:r>
    </w:p>
    <w:p w14:paraId="5461C703" w14:textId="77777777" w:rsidR="007E3557" w:rsidRDefault="007E3557" w:rsidP="007E3557">
      <w:pPr>
        <w:jc w:val="center"/>
        <w:rPr>
          <w:i/>
          <w:sz w:val="28"/>
          <w:szCs w:val="28"/>
        </w:rPr>
      </w:pPr>
    </w:p>
    <w:p w14:paraId="1C76D3CC" w14:textId="2667D4C7" w:rsidR="008434DF" w:rsidRPr="00B920F5" w:rsidRDefault="007E3557" w:rsidP="00FA7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 xml:space="preserve">разделу предусмотрены </w:t>
      </w:r>
      <w:r>
        <w:rPr>
          <w:sz w:val="28"/>
          <w:szCs w:val="28"/>
        </w:rPr>
        <w:t>р</w:t>
      </w:r>
      <w:r w:rsidRPr="00912CF4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на м</w:t>
      </w:r>
      <w:r w:rsidRPr="007E3557">
        <w:rPr>
          <w:sz w:val="28"/>
          <w:szCs w:val="28"/>
        </w:rPr>
        <w:t>ероприятия направленные на защиту населения и территории муниципального образования «поселок Шушенское» от вредного воздействия поверхностных вод посредством повышения безопаснос</w:t>
      </w:r>
      <w:r w:rsidR="00281AA7">
        <w:rPr>
          <w:sz w:val="28"/>
          <w:szCs w:val="28"/>
        </w:rPr>
        <w:t xml:space="preserve">ти гидротехнических сооружений </w:t>
      </w:r>
      <w:r>
        <w:rPr>
          <w:sz w:val="28"/>
          <w:szCs w:val="28"/>
        </w:rPr>
        <w:t xml:space="preserve">в </w:t>
      </w:r>
      <w:r w:rsidRPr="00B920F5">
        <w:rPr>
          <w:sz w:val="28"/>
          <w:szCs w:val="28"/>
        </w:rPr>
        <w:t xml:space="preserve">сумме </w:t>
      </w:r>
      <w:r w:rsidRPr="00B920F5">
        <w:rPr>
          <w:bCs/>
          <w:sz w:val="28"/>
          <w:szCs w:val="28"/>
        </w:rPr>
        <w:t>1</w:t>
      </w:r>
      <w:r w:rsidR="006A2ABD" w:rsidRPr="00B920F5">
        <w:rPr>
          <w:bCs/>
          <w:sz w:val="28"/>
          <w:szCs w:val="28"/>
        </w:rPr>
        <w:t>35</w:t>
      </w:r>
      <w:r w:rsidR="005D3194" w:rsidRPr="00B920F5">
        <w:rPr>
          <w:bCs/>
          <w:sz w:val="28"/>
          <w:szCs w:val="28"/>
        </w:rPr>
        <w:t> </w:t>
      </w:r>
      <w:r w:rsidR="006A2ABD" w:rsidRPr="00B920F5">
        <w:rPr>
          <w:bCs/>
          <w:sz w:val="28"/>
          <w:szCs w:val="28"/>
        </w:rPr>
        <w:t>800</w:t>
      </w:r>
      <w:r w:rsidR="005D3194" w:rsidRPr="00B920F5">
        <w:rPr>
          <w:bCs/>
          <w:sz w:val="28"/>
          <w:szCs w:val="28"/>
        </w:rPr>
        <w:t>,00</w:t>
      </w:r>
      <w:r w:rsidR="006A2ABD" w:rsidRPr="00B920F5">
        <w:rPr>
          <w:sz w:val="28"/>
          <w:szCs w:val="28"/>
        </w:rPr>
        <w:t xml:space="preserve"> руб. </w:t>
      </w:r>
    </w:p>
    <w:p w14:paraId="6F787A4A" w14:textId="77C9E56A" w:rsidR="0045144D" w:rsidRPr="004226C1" w:rsidRDefault="008434DF" w:rsidP="00FA7F70">
      <w:pPr>
        <w:jc w:val="both"/>
      </w:pPr>
      <w:r>
        <w:rPr>
          <w:sz w:val="28"/>
          <w:szCs w:val="28"/>
        </w:rPr>
        <w:t xml:space="preserve">          </w:t>
      </w:r>
      <w:r w:rsidR="006A2ABD">
        <w:rPr>
          <w:sz w:val="28"/>
          <w:szCs w:val="28"/>
        </w:rPr>
        <w:t xml:space="preserve">Расходы на 01 </w:t>
      </w:r>
      <w:r w:rsidR="00DA577C">
        <w:rPr>
          <w:sz w:val="28"/>
          <w:szCs w:val="28"/>
        </w:rPr>
        <w:t>января</w:t>
      </w:r>
      <w:r w:rsidR="007E3557">
        <w:rPr>
          <w:sz w:val="28"/>
          <w:szCs w:val="28"/>
        </w:rPr>
        <w:t xml:space="preserve"> 202</w:t>
      </w:r>
      <w:r w:rsidR="00DA577C">
        <w:rPr>
          <w:sz w:val="28"/>
          <w:szCs w:val="28"/>
        </w:rPr>
        <w:t>2</w:t>
      </w:r>
      <w:r w:rsidR="007E3557">
        <w:rPr>
          <w:sz w:val="28"/>
          <w:szCs w:val="28"/>
        </w:rPr>
        <w:t xml:space="preserve">г. составили </w:t>
      </w:r>
      <w:r w:rsidR="00DA577C" w:rsidRPr="00B920F5">
        <w:rPr>
          <w:bCs/>
          <w:sz w:val="28"/>
          <w:szCs w:val="28"/>
        </w:rPr>
        <w:t>135 800,00</w:t>
      </w:r>
      <w:r w:rsidR="007E3557">
        <w:rPr>
          <w:sz w:val="28"/>
          <w:szCs w:val="28"/>
        </w:rPr>
        <w:t xml:space="preserve"> руб.</w:t>
      </w:r>
      <w:r w:rsidR="00FA7F70">
        <w:rPr>
          <w:sz w:val="28"/>
          <w:szCs w:val="28"/>
        </w:rPr>
        <w:t xml:space="preserve"> Исполнение бюджетных ассигнований в размере 100 %.</w:t>
      </w:r>
    </w:p>
    <w:p w14:paraId="5222B573" w14:textId="77777777" w:rsidR="006A2ABD" w:rsidRDefault="006A2ABD" w:rsidP="007E3557">
      <w:pPr>
        <w:jc w:val="center"/>
        <w:rPr>
          <w:i/>
          <w:sz w:val="28"/>
          <w:szCs w:val="28"/>
        </w:rPr>
      </w:pPr>
    </w:p>
    <w:p w14:paraId="1897ED53" w14:textId="77777777" w:rsidR="007E3557" w:rsidRDefault="007E3557" w:rsidP="007E35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Транспорт</w:t>
      </w:r>
      <w:r w:rsidRPr="00887E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(подраздел </w:t>
      </w:r>
      <w:r w:rsidRPr="00B920F5">
        <w:rPr>
          <w:bCs/>
          <w:i/>
          <w:sz w:val="28"/>
          <w:szCs w:val="28"/>
        </w:rPr>
        <w:t>08</w:t>
      </w:r>
      <w:r>
        <w:rPr>
          <w:i/>
          <w:sz w:val="28"/>
          <w:szCs w:val="28"/>
        </w:rPr>
        <w:t>)</w:t>
      </w:r>
    </w:p>
    <w:p w14:paraId="177835E3" w14:textId="77777777" w:rsidR="007E3557" w:rsidRDefault="007E3557" w:rsidP="007E3557">
      <w:pPr>
        <w:jc w:val="center"/>
        <w:rPr>
          <w:i/>
          <w:sz w:val="28"/>
          <w:szCs w:val="28"/>
        </w:rPr>
      </w:pPr>
    </w:p>
    <w:p w14:paraId="3F0EB630" w14:textId="78C91A69" w:rsidR="00727628" w:rsidRDefault="00727628" w:rsidP="0072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запланированы расходы в общей сумме 10 979 041,36 руб., из них</w:t>
      </w:r>
    </w:p>
    <w:p w14:paraId="32702B60" w14:textId="5C14FE82" w:rsidR="00727628" w:rsidRDefault="00727628" w:rsidP="0072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7E3557">
        <w:rPr>
          <w:sz w:val="28"/>
          <w:szCs w:val="28"/>
        </w:rPr>
        <w:t>редоставление субсидий из бюджета поселка организациям, выполняющим пассажирские перевозки</w:t>
      </w:r>
      <w:r>
        <w:rPr>
          <w:sz w:val="28"/>
          <w:szCs w:val="28"/>
        </w:rPr>
        <w:t xml:space="preserve"> на компенсацию расходов, возникающих в результате небольшой интенсивности пассажиропотоков по муниципальным маршрутам</w:t>
      </w:r>
      <w:r w:rsidRPr="007E3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A2F81">
        <w:rPr>
          <w:sz w:val="28"/>
          <w:szCs w:val="28"/>
        </w:rPr>
        <w:t>9 875 284,16</w:t>
      </w:r>
      <w:r>
        <w:rPr>
          <w:sz w:val="28"/>
          <w:szCs w:val="28"/>
        </w:rPr>
        <w:t xml:space="preserve"> руб., </w:t>
      </w:r>
    </w:p>
    <w:p w14:paraId="4F8413BD" w14:textId="6B50AE1E" w:rsidR="000C0B45" w:rsidRDefault="00727628" w:rsidP="0072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</w:t>
      </w:r>
      <w:r w:rsidRPr="00D57148">
        <w:rPr>
          <w:sz w:val="28"/>
          <w:szCs w:val="28"/>
        </w:rPr>
        <w:t xml:space="preserve"> приобретение карт маршрутов регулярных перевозок </w:t>
      </w:r>
      <w:r>
        <w:rPr>
          <w:sz w:val="28"/>
          <w:szCs w:val="28"/>
        </w:rPr>
        <w:t xml:space="preserve">в сумме 9 000,00 руб. </w:t>
      </w:r>
      <w:r w:rsidR="007E3557">
        <w:rPr>
          <w:sz w:val="28"/>
          <w:szCs w:val="28"/>
        </w:rPr>
        <w:t xml:space="preserve"> </w:t>
      </w:r>
    </w:p>
    <w:p w14:paraId="3B060B38" w14:textId="0B3117B0" w:rsidR="000B0FFB" w:rsidRDefault="000B0FFB" w:rsidP="007A039F">
      <w:pPr>
        <w:rPr>
          <w:sz w:val="28"/>
          <w:szCs w:val="28"/>
        </w:rPr>
      </w:pPr>
      <w:r>
        <w:rPr>
          <w:sz w:val="28"/>
          <w:szCs w:val="28"/>
        </w:rPr>
        <w:t xml:space="preserve">          - на </w:t>
      </w:r>
      <w:r w:rsidRPr="000B0FFB">
        <w:rPr>
          <w:sz w:val="28"/>
          <w:szCs w:val="28"/>
        </w:rPr>
        <w:t xml:space="preserve">оплату выпадающих расходов организациям, выполняющих </w:t>
      </w:r>
      <w:r>
        <w:rPr>
          <w:sz w:val="28"/>
          <w:szCs w:val="28"/>
        </w:rPr>
        <w:t xml:space="preserve">пассажирские перевозки (погашение кредиторской задолженности 2020 года </w:t>
      </w:r>
      <w:r w:rsidR="00040A96">
        <w:rPr>
          <w:sz w:val="28"/>
          <w:szCs w:val="28"/>
        </w:rPr>
        <w:t xml:space="preserve">администрации поселка Шушенское </w:t>
      </w:r>
      <w:r>
        <w:rPr>
          <w:sz w:val="28"/>
          <w:szCs w:val="28"/>
        </w:rPr>
        <w:t>перед АО «Краевое АТП») на сумму 1 094 757,20 рублей.</w:t>
      </w:r>
    </w:p>
    <w:p w14:paraId="3A47C861" w14:textId="20D8E3AF" w:rsidR="001E5AAA" w:rsidRDefault="007E3557" w:rsidP="0045144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Кассовые расходы по данному п</w:t>
      </w:r>
      <w:r w:rsidR="00BB7F82">
        <w:rPr>
          <w:sz w:val="28"/>
          <w:szCs w:val="28"/>
        </w:rPr>
        <w:t>одразделу</w:t>
      </w:r>
      <w:r w:rsidR="005D3194">
        <w:rPr>
          <w:sz w:val="28"/>
          <w:szCs w:val="28"/>
        </w:rPr>
        <w:t xml:space="preserve"> на 01 </w:t>
      </w:r>
      <w:r w:rsidR="00DA577C">
        <w:rPr>
          <w:sz w:val="28"/>
          <w:szCs w:val="28"/>
        </w:rPr>
        <w:t>января</w:t>
      </w:r>
      <w:r w:rsidR="005D3194">
        <w:rPr>
          <w:sz w:val="28"/>
          <w:szCs w:val="28"/>
        </w:rPr>
        <w:t xml:space="preserve"> 202</w:t>
      </w:r>
      <w:r w:rsidR="00DA577C">
        <w:rPr>
          <w:sz w:val="28"/>
          <w:szCs w:val="28"/>
        </w:rPr>
        <w:t>2</w:t>
      </w:r>
      <w:r w:rsidR="005D3194">
        <w:rPr>
          <w:sz w:val="28"/>
          <w:szCs w:val="28"/>
        </w:rPr>
        <w:t xml:space="preserve"> года </w:t>
      </w:r>
      <w:r w:rsidR="00BB7F82">
        <w:rPr>
          <w:sz w:val="28"/>
          <w:szCs w:val="28"/>
        </w:rPr>
        <w:t xml:space="preserve">составили </w:t>
      </w:r>
      <w:r w:rsidR="000B0FFB">
        <w:rPr>
          <w:sz w:val="28"/>
          <w:szCs w:val="28"/>
        </w:rPr>
        <w:t>10 971 551,56</w:t>
      </w:r>
      <w:r>
        <w:rPr>
          <w:sz w:val="28"/>
          <w:szCs w:val="28"/>
        </w:rPr>
        <w:t xml:space="preserve"> руб.</w:t>
      </w:r>
      <w:r w:rsidR="00176642">
        <w:rPr>
          <w:sz w:val="28"/>
          <w:szCs w:val="28"/>
        </w:rPr>
        <w:t xml:space="preserve"> </w:t>
      </w:r>
      <w:r w:rsidR="000B2296" w:rsidRPr="00FD16C4">
        <w:rPr>
          <w:sz w:val="28"/>
          <w:szCs w:val="28"/>
        </w:rPr>
        <w:t>(99%)</w:t>
      </w:r>
      <w:r w:rsidR="009A2B7B">
        <w:rPr>
          <w:sz w:val="28"/>
          <w:szCs w:val="28"/>
        </w:rPr>
        <w:t xml:space="preserve">. </w:t>
      </w:r>
      <w:r w:rsidR="009A2B7B" w:rsidRPr="00EB4387">
        <w:rPr>
          <w:sz w:val="28"/>
          <w:szCs w:val="28"/>
        </w:rPr>
        <w:t>Не исполнение</w:t>
      </w:r>
      <w:r w:rsidR="00C36208" w:rsidRPr="00EB4387">
        <w:rPr>
          <w:sz w:val="28"/>
          <w:szCs w:val="28"/>
        </w:rPr>
        <w:t xml:space="preserve"> бюджетных ассигнований</w:t>
      </w:r>
      <w:r w:rsidR="009A2B7B" w:rsidRPr="00EB4387">
        <w:rPr>
          <w:sz w:val="28"/>
          <w:szCs w:val="28"/>
        </w:rPr>
        <w:t xml:space="preserve"> произошло в связи с </w:t>
      </w:r>
      <w:r w:rsidR="00EB4387">
        <w:rPr>
          <w:sz w:val="28"/>
          <w:szCs w:val="28"/>
        </w:rPr>
        <w:t>отменой маршрутов по причине проведения ремонта дорог.</w:t>
      </w:r>
      <w:bookmarkStart w:id="5" w:name="_GoBack"/>
      <w:bookmarkEnd w:id="5"/>
    </w:p>
    <w:p w14:paraId="03576928" w14:textId="77777777" w:rsidR="0045144D" w:rsidRPr="0045144D" w:rsidRDefault="0045144D" w:rsidP="0045144D">
      <w:pPr>
        <w:ind w:firstLine="708"/>
        <w:jc w:val="both"/>
        <w:rPr>
          <w:i/>
          <w:sz w:val="28"/>
          <w:szCs w:val="28"/>
        </w:rPr>
      </w:pPr>
    </w:p>
    <w:p w14:paraId="3D064321" w14:textId="77777777" w:rsidR="001E5AAA" w:rsidRPr="00286FDE" w:rsidRDefault="001E5AAA" w:rsidP="007E3557">
      <w:pPr>
        <w:jc w:val="both"/>
      </w:pPr>
    </w:p>
    <w:p w14:paraId="51F9BDCD" w14:textId="77777777" w:rsidR="006D0178" w:rsidRDefault="006D0178" w:rsidP="006D0178">
      <w:pPr>
        <w:jc w:val="center"/>
        <w:rPr>
          <w:i/>
          <w:sz w:val="28"/>
          <w:szCs w:val="28"/>
        </w:rPr>
      </w:pPr>
      <w:r w:rsidRPr="00DC6D9E">
        <w:rPr>
          <w:i/>
          <w:sz w:val="28"/>
          <w:szCs w:val="28"/>
        </w:rPr>
        <w:t xml:space="preserve">Дорожное хозяйство (дорожные фонды) (подраздел </w:t>
      </w:r>
      <w:r w:rsidRPr="00B920F5">
        <w:rPr>
          <w:bCs/>
          <w:i/>
          <w:sz w:val="28"/>
          <w:szCs w:val="28"/>
        </w:rPr>
        <w:t>09</w:t>
      </w:r>
      <w:r w:rsidRPr="00B920F5">
        <w:rPr>
          <w:i/>
          <w:sz w:val="28"/>
          <w:szCs w:val="28"/>
        </w:rPr>
        <w:t>)</w:t>
      </w:r>
    </w:p>
    <w:p w14:paraId="74F3365D" w14:textId="77777777" w:rsidR="006D0178" w:rsidRPr="00887E54" w:rsidRDefault="006D0178" w:rsidP="006D0178">
      <w:pPr>
        <w:jc w:val="center"/>
        <w:rPr>
          <w:i/>
          <w:sz w:val="28"/>
          <w:szCs w:val="28"/>
        </w:rPr>
      </w:pPr>
    </w:p>
    <w:p w14:paraId="31798645" w14:textId="4CA6D833" w:rsidR="00837727" w:rsidRDefault="006D0178" w:rsidP="006D0178">
      <w:pPr>
        <w:pStyle w:val="aa"/>
        <w:tabs>
          <w:tab w:val="left" w:pos="44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данному под</w:t>
      </w:r>
      <w:r w:rsidRPr="00420093">
        <w:rPr>
          <w:sz w:val="28"/>
          <w:szCs w:val="28"/>
        </w:rPr>
        <w:t xml:space="preserve">разделу предусмотрены </w:t>
      </w:r>
      <w:r>
        <w:rPr>
          <w:sz w:val="28"/>
          <w:szCs w:val="28"/>
        </w:rPr>
        <w:t>р</w:t>
      </w:r>
      <w:r w:rsidRPr="00912CF4">
        <w:rPr>
          <w:sz w:val="28"/>
          <w:szCs w:val="28"/>
        </w:rPr>
        <w:t>асходы на содержание автомобильных дорог общего пользования местного значения</w:t>
      </w:r>
      <w:r w:rsidR="00BC4D60">
        <w:rPr>
          <w:sz w:val="28"/>
          <w:szCs w:val="28"/>
        </w:rPr>
        <w:t xml:space="preserve"> в сумме</w:t>
      </w:r>
      <w:r w:rsidR="005158D9">
        <w:rPr>
          <w:sz w:val="28"/>
          <w:szCs w:val="28"/>
        </w:rPr>
        <w:t xml:space="preserve">           </w:t>
      </w:r>
      <w:r w:rsidR="00BC4D60">
        <w:rPr>
          <w:sz w:val="28"/>
          <w:szCs w:val="28"/>
        </w:rPr>
        <w:t xml:space="preserve"> </w:t>
      </w:r>
      <w:r w:rsidR="005158D9" w:rsidRPr="005158D9">
        <w:rPr>
          <w:sz w:val="28"/>
          <w:szCs w:val="28"/>
        </w:rPr>
        <w:t>12</w:t>
      </w:r>
      <w:r w:rsidR="00680385">
        <w:rPr>
          <w:sz w:val="28"/>
          <w:szCs w:val="28"/>
        </w:rPr>
        <w:t>6</w:t>
      </w:r>
      <w:r w:rsidR="005158D9">
        <w:rPr>
          <w:sz w:val="28"/>
          <w:szCs w:val="28"/>
        </w:rPr>
        <w:t> </w:t>
      </w:r>
      <w:r w:rsidR="00680385">
        <w:rPr>
          <w:sz w:val="28"/>
          <w:szCs w:val="28"/>
        </w:rPr>
        <w:t>8</w:t>
      </w:r>
      <w:r w:rsidR="005158D9" w:rsidRPr="005158D9">
        <w:rPr>
          <w:sz w:val="28"/>
          <w:szCs w:val="28"/>
        </w:rPr>
        <w:t>15</w:t>
      </w:r>
      <w:r w:rsidR="005158D9">
        <w:rPr>
          <w:sz w:val="28"/>
          <w:szCs w:val="28"/>
        </w:rPr>
        <w:t xml:space="preserve"> </w:t>
      </w:r>
      <w:r w:rsidR="00680385">
        <w:rPr>
          <w:sz w:val="28"/>
          <w:szCs w:val="28"/>
        </w:rPr>
        <w:t>409</w:t>
      </w:r>
      <w:r w:rsidR="005158D9" w:rsidRPr="005158D9">
        <w:rPr>
          <w:sz w:val="28"/>
          <w:szCs w:val="28"/>
        </w:rPr>
        <w:t>,</w:t>
      </w:r>
      <w:r w:rsidR="00680385">
        <w:rPr>
          <w:sz w:val="28"/>
          <w:szCs w:val="28"/>
        </w:rPr>
        <w:t xml:space="preserve">33 </w:t>
      </w:r>
      <w:r w:rsidR="00BC4D60">
        <w:rPr>
          <w:sz w:val="28"/>
          <w:szCs w:val="28"/>
        </w:rPr>
        <w:t>руб.:</w:t>
      </w:r>
    </w:p>
    <w:p w14:paraId="2FE3486A" w14:textId="22A2FD39" w:rsidR="00FF1CED" w:rsidRDefault="0045454F" w:rsidP="00012DB6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5457" w:rsidRPr="00265457">
        <w:rPr>
          <w:sz w:val="28"/>
          <w:szCs w:val="28"/>
        </w:rPr>
        <w:t>а содержание автомобильных дорог общего</w:t>
      </w:r>
      <w:r w:rsidR="00176642">
        <w:rPr>
          <w:sz w:val="28"/>
          <w:szCs w:val="28"/>
        </w:rPr>
        <w:t xml:space="preserve"> пользования местного значения </w:t>
      </w:r>
      <w:r w:rsidR="00265457" w:rsidRPr="00265457">
        <w:rPr>
          <w:sz w:val="28"/>
          <w:szCs w:val="28"/>
        </w:rPr>
        <w:t xml:space="preserve">в рамках подпрограммы "Содержание и ремонт </w:t>
      </w:r>
      <w:r w:rsidR="00265457" w:rsidRPr="00265457">
        <w:rPr>
          <w:sz w:val="28"/>
          <w:szCs w:val="28"/>
        </w:rPr>
        <w:lastRenderedPageBreak/>
        <w:t>автомобильных дорог в поселке Шушенское" муниципальной программы "Благоустройство поселка Шушенское"</w:t>
      </w:r>
      <w:r w:rsidR="00837727">
        <w:rPr>
          <w:sz w:val="28"/>
          <w:szCs w:val="28"/>
        </w:rPr>
        <w:t xml:space="preserve"> в сумме </w:t>
      </w:r>
      <w:r w:rsidR="005B62C9">
        <w:rPr>
          <w:sz w:val="28"/>
          <w:szCs w:val="28"/>
        </w:rPr>
        <w:t>2 311 131</w:t>
      </w:r>
      <w:r w:rsidR="00837727" w:rsidRPr="00727D0F">
        <w:rPr>
          <w:sz w:val="28"/>
          <w:szCs w:val="28"/>
        </w:rPr>
        <w:t>,00</w:t>
      </w:r>
      <w:r w:rsidR="00837727">
        <w:rPr>
          <w:sz w:val="28"/>
          <w:szCs w:val="28"/>
        </w:rPr>
        <w:t xml:space="preserve"> руб.;</w:t>
      </w:r>
      <w:r w:rsidR="005A1874">
        <w:rPr>
          <w:sz w:val="28"/>
          <w:szCs w:val="28"/>
        </w:rPr>
        <w:t xml:space="preserve"> </w:t>
      </w:r>
    </w:p>
    <w:p w14:paraId="05B73190" w14:textId="61D92E26" w:rsidR="00370198" w:rsidRPr="00012DB6" w:rsidRDefault="0045454F" w:rsidP="00884577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012DB6">
        <w:rPr>
          <w:sz w:val="28"/>
          <w:szCs w:val="28"/>
        </w:rPr>
        <w:t>Р</w:t>
      </w:r>
      <w:r w:rsidR="00837727" w:rsidRPr="00012DB6">
        <w:rPr>
          <w:sz w:val="28"/>
          <w:szCs w:val="28"/>
        </w:rPr>
        <w:t>асходы на капитальный ремонт и ремонт автомобильных дорог общего пользования местного значения в рамках подпрограммы "Содержание и ремонт автом</w:t>
      </w:r>
      <w:r w:rsidR="00115B0C" w:rsidRPr="00012DB6">
        <w:rPr>
          <w:sz w:val="28"/>
          <w:szCs w:val="28"/>
        </w:rPr>
        <w:t>обильных дорог в проселке Шушенское</w:t>
      </w:r>
      <w:r w:rsidR="00837727" w:rsidRPr="00012DB6">
        <w:rPr>
          <w:sz w:val="28"/>
          <w:szCs w:val="28"/>
        </w:rPr>
        <w:t>" муниципальной программы "Благоустройство пос</w:t>
      </w:r>
      <w:r w:rsidR="00115B0C" w:rsidRPr="00012DB6">
        <w:rPr>
          <w:sz w:val="28"/>
          <w:szCs w:val="28"/>
        </w:rPr>
        <w:t>елка Шушенское</w:t>
      </w:r>
      <w:r w:rsidR="00837727" w:rsidRPr="00012DB6">
        <w:rPr>
          <w:sz w:val="28"/>
          <w:szCs w:val="28"/>
        </w:rPr>
        <w:t>" в сумме 10 252 022,00 руб.;</w:t>
      </w:r>
      <w:r w:rsidR="00012DB6" w:rsidRPr="00012DB6">
        <w:rPr>
          <w:sz w:val="28"/>
          <w:szCs w:val="28"/>
        </w:rPr>
        <w:t xml:space="preserve"> </w:t>
      </w:r>
    </w:p>
    <w:p w14:paraId="2AD76A13" w14:textId="4709B71C" w:rsidR="00D7778F" w:rsidRDefault="00837727" w:rsidP="00D933CC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CF">
        <w:rPr>
          <w:sz w:val="28"/>
          <w:szCs w:val="28"/>
        </w:rPr>
        <w:t>Р</w:t>
      </w:r>
      <w:r w:rsidRPr="00837727">
        <w:rPr>
          <w:sz w:val="28"/>
          <w:szCs w:val="28"/>
        </w:rPr>
        <w:t>асходы на реализацию мероприят</w:t>
      </w:r>
      <w:r>
        <w:rPr>
          <w:sz w:val="28"/>
          <w:szCs w:val="28"/>
        </w:rPr>
        <w:t>и</w:t>
      </w:r>
      <w:r w:rsidRPr="00837727">
        <w:rPr>
          <w:sz w:val="28"/>
          <w:szCs w:val="28"/>
        </w:rPr>
        <w:t>й, направленных на повышение безопасности дорожного движения</w:t>
      </w:r>
      <w:r w:rsidR="007D2F2F">
        <w:rPr>
          <w:sz w:val="28"/>
          <w:szCs w:val="28"/>
        </w:rPr>
        <w:t xml:space="preserve"> в</w:t>
      </w:r>
      <w:r w:rsidRPr="00837727">
        <w:rPr>
          <w:sz w:val="28"/>
          <w:szCs w:val="28"/>
        </w:rPr>
        <w:t xml:space="preserve"> рамках подпрограммы "Обеспечение безопасности дорожного движения в муниципальном образовании поселок Шушенское" муниципальной программы "Благоустройство поселка Шушенское"</w:t>
      </w:r>
      <w:r>
        <w:rPr>
          <w:sz w:val="28"/>
          <w:szCs w:val="28"/>
        </w:rPr>
        <w:t xml:space="preserve"> в сумме </w:t>
      </w:r>
      <w:r w:rsidRPr="00B920F5">
        <w:rPr>
          <w:bCs/>
          <w:sz w:val="28"/>
          <w:szCs w:val="28"/>
        </w:rPr>
        <w:t>290</w:t>
      </w:r>
      <w:r w:rsidR="00481FD6" w:rsidRPr="00B920F5">
        <w:rPr>
          <w:bCs/>
          <w:sz w:val="28"/>
          <w:szCs w:val="28"/>
        </w:rPr>
        <w:t> </w:t>
      </w:r>
      <w:r w:rsidRPr="00B920F5">
        <w:rPr>
          <w:bCs/>
          <w:sz w:val="28"/>
          <w:szCs w:val="28"/>
        </w:rPr>
        <w:t>210</w:t>
      </w:r>
      <w:r w:rsidR="00481FD6" w:rsidRPr="00B920F5">
        <w:rPr>
          <w:bCs/>
          <w:sz w:val="28"/>
          <w:szCs w:val="28"/>
        </w:rPr>
        <w:t>,00</w:t>
      </w:r>
      <w:r w:rsidRPr="00B920F5">
        <w:rPr>
          <w:sz w:val="28"/>
          <w:szCs w:val="28"/>
        </w:rPr>
        <w:t xml:space="preserve"> руб.</w:t>
      </w:r>
      <w:r w:rsidR="007B09DE" w:rsidRPr="00B920F5">
        <w:rPr>
          <w:sz w:val="28"/>
          <w:szCs w:val="28"/>
        </w:rPr>
        <w:t xml:space="preserve">, </w:t>
      </w:r>
    </w:p>
    <w:p w14:paraId="308F95AE" w14:textId="13B7CD2D" w:rsidR="00276BFE" w:rsidRDefault="00E44524" w:rsidP="00514C28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E44524">
        <w:rPr>
          <w:sz w:val="28"/>
          <w:szCs w:val="28"/>
        </w:rPr>
        <w:t>Расходы на обустройство участков улично-дорожной сети вблизи образовательных организаций для обеспечения безопасности дорожного движения в рамках подпрограммы «Содержание и ремонт автомобильных дорог в поселке Шушенское» муниципальной программы поселка Шушенское «Благоустройство поселка Шушенское»</w:t>
      </w:r>
      <w:r>
        <w:rPr>
          <w:sz w:val="28"/>
          <w:szCs w:val="28"/>
        </w:rPr>
        <w:t xml:space="preserve"> </w:t>
      </w:r>
      <w:r w:rsidR="00456649">
        <w:rPr>
          <w:sz w:val="28"/>
          <w:szCs w:val="28"/>
        </w:rPr>
        <w:t xml:space="preserve">в сумме </w:t>
      </w:r>
      <w:r w:rsidR="00481FD6" w:rsidRPr="00B920F5">
        <w:rPr>
          <w:bCs/>
          <w:sz w:val="28"/>
          <w:szCs w:val="28"/>
        </w:rPr>
        <w:t>2 653 658,40</w:t>
      </w:r>
      <w:r w:rsidR="00456649" w:rsidRPr="00B920F5">
        <w:rPr>
          <w:sz w:val="28"/>
          <w:szCs w:val="28"/>
        </w:rPr>
        <w:t xml:space="preserve"> руб.</w:t>
      </w:r>
      <w:r w:rsidR="00FE774E" w:rsidRPr="00B920F5">
        <w:rPr>
          <w:sz w:val="28"/>
          <w:szCs w:val="28"/>
        </w:rPr>
        <w:t>;</w:t>
      </w:r>
      <w:r w:rsidR="00E76B9A">
        <w:rPr>
          <w:sz w:val="28"/>
          <w:szCs w:val="28"/>
        </w:rPr>
        <w:t xml:space="preserve"> </w:t>
      </w:r>
    </w:p>
    <w:p w14:paraId="06503C87" w14:textId="5772A5C1" w:rsidR="00FE774E" w:rsidRPr="003B08F8" w:rsidRDefault="00E44524" w:rsidP="003B08F8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E44524">
        <w:rPr>
          <w:sz w:val="28"/>
          <w:szCs w:val="28"/>
        </w:rPr>
        <w:t>Расходы на осуществление дорожной деятельности в целях решения задач социально-экономического развития территорий в рамках подпрограммы «Содержание и ремонт автомобильных дорог в поселке Шушенское» муниципальной программы поселка Шушенское «Благоустройство поселка Шушенское»</w:t>
      </w:r>
      <w:r>
        <w:rPr>
          <w:sz w:val="28"/>
          <w:szCs w:val="28"/>
        </w:rPr>
        <w:t xml:space="preserve"> в </w:t>
      </w:r>
      <w:r w:rsidR="00FE774E">
        <w:rPr>
          <w:sz w:val="28"/>
          <w:szCs w:val="28"/>
        </w:rPr>
        <w:t xml:space="preserve">сумме </w:t>
      </w:r>
      <w:r w:rsidR="00FE774E" w:rsidRPr="004C26B7">
        <w:rPr>
          <w:sz w:val="28"/>
          <w:szCs w:val="28"/>
        </w:rPr>
        <w:t>57</w:t>
      </w:r>
      <w:r w:rsidR="00481FD6" w:rsidRPr="004C26B7">
        <w:rPr>
          <w:sz w:val="28"/>
          <w:szCs w:val="28"/>
        </w:rPr>
        <w:t> </w:t>
      </w:r>
      <w:r w:rsidR="00481FD6">
        <w:rPr>
          <w:sz w:val="28"/>
          <w:szCs w:val="28"/>
        </w:rPr>
        <w:t>936 919</w:t>
      </w:r>
      <w:r w:rsidR="00FE774E">
        <w:rPr>
          <w:sz w:val="28"/>
          <w:szCs w:val="28"/>
        </w:rPr>
        <w:t>, 00 руб.</w:t>
      </w:r>
      <w:r w:rsidR="00481FD6">
        <w:rPr>
          <w:sz w:val="28"/>
          <w:szCs w:val="28"/>
        </w:rPr>
        <w:t>;</w:t>
      </w:r>
      <w:r w:rsidR="005A1874">
        <w:rPr>
          <w:sz w:val="28"/>
          <w:szCs w:val="28"/>
        </w:rPr>
        <w:t xml:space="preserve"> </w:t>
      </w:r>
      <w:r w:rsidR="00F267EB">
        <w:rPr>
          <w:sz w:val="28"/>
          <w:szCs w:val="28"/>
        </w:rPr>
        <w:t>Не исполнение бюджет</w:t>
      </w:r>
      <w:r w:rsidR="008A3FFB">
        <w:rPr>
          <w:sz w:val="28"/>
          <w:szCs w:val="28"/>
        </w:rPr>
        <w:t>ных ассигнований</w:t>
      </w:r>
      <w:r w:rsidR="00F267EB">
        <w:rPr>
          <w:sz w:val="28"/>
          <w:szCs w:val="28"/>
        </w:rPr>
        <w:t xml:space="preserve"> по данному направлению составляет 85 500,00 рублей в связи с образовавшейся экономией </w:t>
      </w:r>
      <w:r w:rsidR="00A7148E">
        <w:rPr>
          <w:sz w:val="28"/>
          <w:szCs w:val="28"/>
        </w:rPr>
        <w:t>при проведении закупки.</w:t>
      </w:r>
    </w:p>
    <w:p w14:paraId="09C32019" w14:textId="1267C989" w:rsidR="00D359C7" w:rsidRPr="00B920F5" w:rsidRDefault="00B44AE4" w:rsidP="00D359C7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B44AE4">
        <w:rPr>
          <w:sz w:val="28"/>
          <w:szCs w:val="28"/>
        </w:rPr>
        <w:t>Мероприятия</w:t>
      </w:r>
      <w:r w:rsidR="009F75F0">
        <w:rPr>
          <w:sz w:val="28"/>
          <w:szCs w:val="28"/>
        </w:rPr>
        <w:t>,</w:t>
      </w:r>
      <w:r w:rsidRPr="00B44AE4">
        <w:rPr>
          <w:sz w:val="28"/>
          <w:szCs w:val="28"/>
        </w:rPr>
        <w:t xml:space="preserve"> направленные на повышение комплекс</w:t>
      </w:r>
      <w:r>
        <w:rPr>
          <w:sz w:val="28"/>
          <w:szCs w:val="28"/>
        </w:rPr>
        <w:t>н</w:t>
      </w:r>
      <w:r w:rsidRPr="00B44AE4">
        <w:rPr>
          <w:sz w:val="28"/>
          <w:szCs w:val="28"/>
        </w:rPr>
        <w:t>ой безопасности дорожного движения</w:t>
      </w:r>
      <w:r>
        <w:rPr>
          <w:sz w:val="28"/>
          <w:szCs w:val="28"/>
        </w:rPr>
        <w:t xml:space="preserve"> </w:t>
      </w:r>
      <w:r w:rsidRPr="00B44AE4">
        <w:rPr>
          <w:sz w:val="28"/>
          <w:szCs w:val="28"/>
        </w:rPr>
        <w:t>подпрограммы "Обеспечение безопасности дорожного движения в муниципальном образовании поселок Шушенское" муниципальной программы поселка Шушенское "Благоустройство поселка Шушенское"</w:t>
      </w:r>
      <w:r>
        <w:rPr>
          <w:sz w:val="28"/>
          <w:szCs w:val="28"/>
        </w:rPr>
        <w:t xml:space="preserve"> в сумме </w:t>
      </w:r>
      <w:r w:rsidR="00DC655C" w:rsidRPr="00DC655C">
        <w:rPr>
          <w:bCs/>
          <w:sz w:val="28"/>
          <w:szCs w:val="28"/>
        </w:rPr>
        <w:t>779</w:t>
      </w:r>
      <w:r w:rsidR="00DC655C">
        <w:rPr>
          <w:bCs/>
          <w:sz w:val="28"/>
          <w:szCs w:val="28"/>
        </w:rPr>
        <w:t> 808,64</w:t>
      </w:r>
      <w:r w:rsidRPr="00B920F5">
        <w:rPr>
          <w:sz w:val="28"/>
          <w:szCs w:val="28"/>
        </w:rPr>
        <w:t xml:space="preserve"> руб.; </w:t>
      </w:r>
    </w:p>
    <w:p w14:paraId="6C69DE70" w14:textId="4520E171" w:rsidR="00B44AE4" w:rsidRPr="0001541E" w:rsidRDefault="00B44AE4" w:rsidP="00426458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01541E">
        <w:rPr>
          <w:sz w:val="28"/>
          <w:szCs w:val="28"/>
        </w:rPr>
        <w:t xml:space="preserve">Текущее содержание автомобильных дорог местного значения. Предоставление субсидии из бюджета поселка на осуществление текущего содержания поселковых дорог общего пользования в рамках подпрограммы "Содержание и ремонт автомобильных дорог в поселке Шушенское" муниципальной программы "Благоустройство поселка Шушенское в сумме </w:t>
      </w:r>
      <w:r w:rsidR="006E420F" w:rsidRPr="0001541E">
        <w:rPr>
          <w:bCs/>
          <w:sz w:val="28"/>
          <w:szCs w:val="28"/>
        </w:rPr>
        <w:t>1</w:t>
      </w:r>
      <w:r w:rsidR="00AB22F9" w:rsidRPr="0001541E">
        <w:rPr>
          <w:bCs/>
          <w:sz w:val="28"/>
          <w:szCs w:val="28"/>
        </w:rPr>
        <w:t>2 293 327,22</w:t>
      </w:r>
      <w:r w:rsidRPr="0001541E">
        <w:rPr>
          <w:sz w:val="28"/>
          <w:szCs w:val="28"/>
        </w:rPr>
        <w:t xml:space="preserve"> руб.;</w:t>
      </w:r>
      <w:r w:rsidR="007B09DE" w:rsidRPr="0001541E">
        <w:rPr>
          <w:sz w:val="28"/>
          <w:szCs w:val="28"/>
        </w:rPr>
        <w:t xml:space="preserve"> </w:t>
      </w:r>
    </w:p>
    <w:p w14:paraId="3501135A" w14:textId="01A4EC00" w:rsidR="00CB47DA" w:rsidRDefault="00CC7240" w:rsidP="00D359C7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B920F5">
        <w:rPr>
          <w:sz w:val="28"/>
          <w:szCs w:val="28"/>
        </w:rPr>
        <w:t xml:space="preserve">Реализация мероприятий по благоустройству территории в рамках подпрограммы "Содержание и ремонт автомобильных дорог в поселке Шушенское" муниципальной программы "Благоустройство поселка Шушенское" составляет </w:t>
      </w:r>
      <w:r w:rsidRPr="00B920F5">
        <w:rPr>
          <w:bCs/>
          <w:sz w:val="28"/>
          <w:szCs w:val="28"/>
        </w:rPr>
        <w:t>3</w:t>
      </w:r>
      <w:r w:rsidR="00E90737" w:rsidRPr="00B920F5">
        <w:rPr>
          <w:bCs/>
          <w:sz w:val="28"/>
          <w:szCs w:val="28"/>
        </w:rPr>
        <w:t>7 625 619,20</w:t>
      </w:r>
      <w:r w:rsidR="00E90737" w:rsidRPr="00B920F5">
        <w:rPr>
          <w:sz w:val="28"/>
          <w:szCs w:val="28"/>
        </w:rPr>
        <w:t xml:space="preserve"> </w:t>
      </w:r>
      <w:r w:rsidR="001F6C91">
        <w:rPr>
          <w:sz w:val="28"/>
          <w:szCs w:val="28"/>
        </w:rPr>
        <w:t xml:space="preserve">руб., </w:t>
      </w:r>
    </w:p>
    <w:p w14:paraId="6AF6881E" w14:textId="04EECB11" w:rsidR="00E460BD" w:rsidRPr="00D359C7" w:rsidRDefault="0065353D" w:rsidP="00D359C7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proofErr w:type="spellStart"/>
      <w:r w:rsidRPr="0065353D">
        <w:rPr>
          <w:sz w:val="28"/>
          <w:szCs w:val="28"/>
        </w:rPr>
        <w:t>Софинансирование</w:t>
      </w:r>
      <w:proofErr w:type="spellEnd"/>
      <w:r w:rsidRPr="0065353D">
        <w:rPr>
          <w:sz w:val="28"/>
          <w:szCs w:val="28"/>
        </w:rPr>
        <w:t xml:space="preserve"> муниципальных программ формирования современной городской среды в рамках отдельных мероприятий муниципальной программы поселка Шушенское «Благоустройство поселка Шушенское"</w:t>
      </w:r>
      <w:r>
        <w:rPr>
          <w:sz w:val="28"/>
          <w:szCs w:val="28"/>
        </w:rPr>
        <w:t xml:space="preserve"> составляет </w:t>
      </w:r>
      <w:r w:rsidRPr="00B920F5">
        <w:rPr>
          <w:bCs/>
          <w:sz w:val="28"/>
          <w:szCs w:val="28"/>
        </w:rPr>
        <w:t>2 592 713,87</w:t>
      </w:r>
      <w:r w:rsidRPr="00B920F5">
        <w:rPr>
          <w:sz w:val="28"/>
          <w:szCs w:val="28"/>
        </w:rPr>
        <w:t xml:space="preserve"> </w:t>
      </w:r>
      <w:r w:rsidR="00D359C7">
        <w:rPr>
          <w:sz w:val="28"/>
          <w:szCs w:val="28"/>
        </w:rPr>
        <w:t>руб.;</w:t>
      </w:r>
    </w:p>
    <w:p w14:paraId="383D2A16" w14:textId="59DC6764" w:rsidR="007E021A" w:rsidRPr="00D359C7" w:rsidRDefault="00F073CE" w:rsidP="00D359C7">
      <w:pPr>
        <w:pStyle w:val="aa"/>
        <w:numPr>
          <w:ilvl w:val="0"/>
          <w:numId w:val="16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073CE">
        <w:rPr>
          <w:sz w:val="28"/>
          <w:szCs w:val="28"/>
        </w:rPr>
        <w:t>Резервный фонд администрации Шушенского района в рамках непрограммных расходов администрации поселка Шушенское</w:t>
      </w:r>
      <w:r>
        <w:rPr>
          <w:sz w:val="28"/>
          <w:szCs w:val="28"/>
        </w:rPr>
        <w:t xml:space="preserve"> в сумме </w:t>
      </w:r>
      <w:r w:rsidRPr="00B920F5">
        <w:rPr>
          <w:bCs/>
          <w:sz w:val="28"/>
          <w:szCs w:val="28"/>
        </w:rPr>
        <w:t>80 000,00</w:t>
      </w:r>
      <w:r w:rsidRPr="00B920F5">
        <w:rPr>
          <w:sz w:val="28"/>
          <w:szCs w:val="28"/>
        </w:rPr>
        <w:t xml:space="preserve"> руб., </w:t>
      </w:r>
    </w:p>
    <w:p w14:paraId="1C76D056" w14:textId="1D8451CE" w:rsidR="007B09DE" w:rsidRDefault="006B229F" w:rsidP="006B229F">
      <w:pPr>
        <w:pStyle w:val="aa"/>
        <w:tabs>
          <w:tab w:val="left" w:pos="4485"/>
        </w:tabs>
        <w:spacing w:after="0"/>
        <w:ind w:left="1275"/>
        <w:jc w:val="both"/>
        <w:rPr>
          <w:sz w:val="28"/>
          <w:szCs w:val="28"/>
        </w:rPr>
      </w:pPr>
      <w:r>
        <w:rPr>
          <w:sz w:val="28"/>
          <w:szCs w:val="28"/>
        </w:rPr>
        <w:t>Итого к</w:t>
      </w:r>
      <w:r w:rsidR="007B09DE">
        <w:rPr>
          <w:sz w:val="28"/>
          <w:szCs w:val="28"/>
        </w:rPr>
        <w:t xml:space="preserve">ассовые расходы </w:t>
      </w:r>
      <w:r w:rsidR="007E021A">
        <w:rPr>
          <w:sz w:val="28"/>
          <w:szCs w:val="28"/>
        </w:rPr>
        <w:t xml:space="preserve">по данному подразделу </w:t>
      </w:r>
      <w:r w:rsidR="007B09DE">
        <w:rPr>
          <w:sz w:val="28"/>
          <w:szCs w:val="28"/>
        </w:rPr>
        <w:t xml:space="preserve">на 01 </w:t>
      </w:r>
      <w:r w:rsidR="00B921B6">
        <w:rPr>
          <w:sz w:val="28"/>
          <w:szCs w:val="28"/>
        </w:rPr>
        <w:t>января 2022г.</w:t>
      </w:r>
      <w:r w:rsidR="007B09DE">
        <w:rPr>
          <w:sz w:val="28"/>
          <w:szCs w:val="28"/>
        </w:rPr>
        <w:t xml:space="preserve"> составили </w:t>
      </w:r>
      <w:r w:rsidR="00B921B6">
        <w:rPr>
          <w:sz w:val="28"/>
          <w:szCs w:val="28"/>
        </w:rPr>
        <w:t>126 729 908,33</w:t>
      </w:r>
      <w:r w:rsidR="007B09DE">
        <w:rPr>
          <w:sz w:val="28"/>
          <w:szCs w:val="28"/>
        </w:rPr>
        <w:t xml:space="preserve"> руб</w:t>
      </w:r>
      <w:r w:rsidR="00995808">
        <w:rPr>
          <w:sz w:val="28"/>
          <w:szCs w:val="28"/>
        </w:rPr>
        <w:t>лей (99,93%).</w:t>
      </w:r>
    </w:p>
    <w:p w14:paraId="1D39B45C" w14:textId="77777777" w:rsidR="00C66A96" w:rsidRDefault="00C66A96" w:rsidP="00B44AE4">
      <w:pPr>
        <w:pStyle w:val="aa"/>
        <w:tabs>
          <w:tab w:val="left" w:pos="4485"/>
        </w:tabs>
        <w:spacing w:after="0"/>
        <w:ind w:left="1275"/>
        <w:jc w:val="both"/>
        <w:rPr>
          <w:sz w:val="28"/>
          <w:szCs w:val="28"/>
        </w:rPr>
      </w:pPr>
    </w:p>
    <w:p w14:paraId="088A852A" w14:textId="20D436E7" w:rsidR="00834DB2" w:rsidRPr="00B920F5" w:rsidRDefault="007720B4" w:rsidP="007720B4">
      <w:pPr>
        <w:pStyle w:val="2"/>
        <w:keepNext w:val="0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</w:t>
      </w:r>
      <w:r w:rsidR="00026084" w:rsidRPr="00AA1C4D">
        <w:rPr>
          <w:rFonts w:ascii="Times New Roman" w:hAnsi="Times New Roman" w:cs="Times New Roman"/>
          <w:b w:val="0"/>
          <w:sz w:val="30"/>
          <w:szCs w:val="30"/>
        </w:rPr>
        <w:t>Другие вопросы в области национальной</w:t>
      </w:r>
      <w:r w:rsidR="00AA1C4D" w:rsidRPr="00AA1C4D">
        <w:rPr>
          <w:rFonts w:ascii="Times New Roman" w:hAnsi="Times New Roman" w:cs="Times New Roman"/>
          <w:b w:val="0"/>
          <w:sz w:val="30"/>
          <w:szCs w:val="30"/>
        </w:rPr>
        <w:t xml:space="preserve"> экономики</w:t>
      </w:r>
      <w:r w:rsidR="00026084" w:rsidRPr="00AA1C4D">
        <w:rPr>
          <w:rFonts w:ascii="Times New Roman" w:hAnsi="Times New Roman" w:cs="Times New Roman"/>
          <w:b w:val="0"/>
          <w:sz w:val="30"/>
          <w:szCs w:val="30"/>
        </w:rPr>
        <w:t xml:space="preserve"> (</w:t>
      </w:r>
      <w:r w:rsidR="00AA1C4D">
        <w:rPr>
          <w:rFonts w:ascii="Times New Roman" w:hAnsi="Times New Roman" w:cs="Times New Roman"/>
          <w:b w:val="0"/>
          <w:sz w:val="30"/>
          <w:szCs w:val="30"/>
        </w:rPr>
        <w:t>под</w:t>
      </w:r>
      <w:r w:rsidR="00026084" w:rsidRPr="00AA1C4D">
        <w:rPr>
          <w:rFonts w:ascii="Times New Roman" w:hAnsi="Times New Roman" w:cs="Times New Roman"/>
          <w:b w:val="0"/>
          <w:sz w:val="30"/>
          <w:szCs w:val="30"/>
        </w:rPr>
        <w:t xml:space="preserve">раздел </w:t>
      </w:r>
      <w:r w:rsidR="00AA1C4D" w:rsidRPr="00B920F5">
        <w:rPr>
          <w:rFonts w:ascii="Times New Roman" w:hAnsi="Times New Roman" w:cs="Times New Roman"/>
          <w:b w:val="0"/>
          <w:bCs w:val="0"/>
          <w:sz w:val="30"/>
          <w:szCs w:val="30"/>
        </w:rPr>
        <w:t>12</w:t>
      </w:r>
      <w:r w:rsidR="00026084" w:rsidRPr="00B920F5">
        <w:rPr>
          <w:rFonts w:ascii="Times New Roman" w:hAnsi="Times New Roman" w:cs="Times New Roman"/>
          <w:b w:val="0"/>
          <w:sz w:val="30"/>
          <w:szCs w:val="30"/>
        </w:rPr>
        <w:t>)</w:t>
      </w:r>
    </w:p>
    <w:p w14:paraId="45235D5F" w14:textId="77777777" w:rsidR="00AA1C4D" w:rsidRDefault="00AA1C4D" w:rsidP="00AA1C4D"/>
    <w:p w14:paraId="27ADC697" w14:textId="01CCA809" w:rsidR="00CA53ED" w:rsidRDefault="00AA1C4D" w:rsidP="00C06E7D">
      <w:pPr>
        <w:pStyle w:val="aa"/>
        <w:numPr>
          <w:ilvl w:val="0"/>
          <w:numId w:val="18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3A5828">
        <w:rPr>
          <w:sz w:val="28"/>
          <w:szCs w:val="28"/>
        </w:rPr>
        <w:t>По данному</w:t>
      </w:r>
      <w:r>
        <w:rPr>
          <w:sz w:val="28"/>
          <w:szCs w:val="28"/>
        </w:rPr>
        <w:t xml:space="preserve"> под</w:t>
      </w:r>
      <w:r w:rsidRPr="00420093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запланированы расходы на </w:t>
      </w:r>
      <w:r w:rsidR="0007225A">
        <w:rPr>
          <w:sz w:val="28"/>
          <w:szCs w:val="28"/>
        </w:rPr>
        <w:t>м</w:t>
      </w:r>
      <w:r w:rsidR="00174B7D" w:rsidRPr="00174B7D">
        <w:rPr>
          <w:sz w:val="28"/>
          <w:szCs w:val="28"/>
        </w:rPr>
        <w:t>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отдельных мероприятий муниципальной программы поселка Шушенское "Создание системы ведения муниципального кадастра объектов недвижимости в поселке Шушенское"</w:t>
      </w:r>
      <w:r w:rsidR="00174B7D">
        <w:rPr>
          <w:sz w:val="28"/>
          <w:szCs w:val="28"/>
        </w:rPr>
        <w:t xml:space="preserve"> </w:t>
      </w:r>
      <w:r w:rsidR="00E5602C">
        <w:rPr>
          <w:sz w:val="28"/>
          <w:szCs w:val="28"/>
        </w:rPr>
        <w:t xml:space="preserve">в сумме </w:t>
      </w:r>
      <w:r w:rsidR="00517691" w:rsidRPr="00B920F5">
        <w:rPr>
          <w:bCs/>
          <w:sz w:val="28"/>
          <w:szCs w:val="28"/>
        </w:rPr>
        <w:t>64 398,00</w:t>
      </w:r>
      <w:r w:rsidR="00174B7D" w:rsidRPr="00B920F5">
        <w:rPr>
          <w:sz w:val="28"/>
          <w:szCs w:val="28"/>
        </w:rPr>
        <w:t xml:space="preserve"> руб. </w:t>
      </w:r>
    </w:p>
    <w:p w14:paraId="78DE0BC8" w14:textId="2277AADF" w:rsidR="00C06E7D" w:rsidRPr="00B920F5" w:rsidRDefault="00174B7D" w:rsidP="00C06E7D">
      <w:pPr>
        <w:pStyle w:val="aa"/>
        <w:numPr>
          <w:ilvl w:val="0"/>
          <w:numId w:val="18"/>
        </w:numPr>
        <w:tabs>
          <w:tab w:val="left" w:pos="4485"/>
        </w:tabs>
        <w:spacing w:after="0"/>
        <w:jc w:val="both"/>
        <w:rPr>
          <w:sz w:val="28"/>
          <w:szCs w:val="28"/>
        </w:rPr>
      </w:pPr>
      <w:r w:rsidRPr="00174B7D">
        <w:rPr>
          <w:sz w:val="28"/>
          <w:szCs w:val="28"/>
        </w:rPr>
        <w:t>Расходы на подготовку документов территориального планирования и градост</w:t>
      </w:r>
      <w:r>
        <w:rPr>
          <w:sz w:val="28"/>
          <w:szCs w:val="28"/>
        </w:rPr>
        <w:t>р</w:t>
      </w:r>
      <w:r w:rsidRPr="00174B7D">
        <w:rPr>
          <w:sz w:val="28"/>
          <w:szCs w:val="28"/>
        </w:rPr>
        <w:t xml:space="preserve">оительного </w:t>
      </w:r>
      <w:r>
        <w:rPr>
          <w:sz w:val="28"/>
          <w:szCs w:val="28"/>
        </w:rPr>
        <w:t>пл</w:t>
      </w:r>
      <w:r w:rsidRPr="00174B7D">
        <w:rPr>
          <w:sz w:val="28"/>
          <w:szCs w:val="28"/>
        </w:rPr>
        <w:t>анирования (внесение в них изменений)</w:t>
      </w:r>
      <w:r w:rsidR="00040796">
        <w:rPr>
          <w:sz w:val="28"/>
          <w:szCs w:val="28"/>
        </w:rPr>
        <w:t xml:space="preserve"> за</w:t>
      </w:r>
      <w:r w:rsidR="00C06E7D">
        <w:rPr>
          <w:sz w:val="28"/>
          <w:szCs w:val="28"/>
        </w:rPr>
        <w:t>планировано 3 780 000,00 рублей.</w:t>
      </w:r>
      <w:r w:rsidRPr="00174B7D">
        <w:rPr>
          <w:sz w:val="28"/>
          <w:szCs w:val="28"/>
        </w:rPr>
        <w:t xml:space="preserve"> </w:t>
      </w:r>
    </w:p>
    <w:p w14:paraId="77621640" w14:textId="5925C290" w:rsidR="00E06EE2" w:rsidRPr="00C06E7D" w:rsidRDefault="005C56D5" w:rsidP="00C06E7D">
      <w:pPr>
        <w:pStyle w:val="aa"/>
        <w:tabs>
          <w:tab w:val="left" w:pos="4485"/>
        </w:tabs>
        <w:spacing w:after="0"/>
        <w:ind w:left="1725"/>
        <w:jc w:val="both"/>
        <w:rPr>
          <w:sz w:val="28"/>
          <w:szCs w:val="28"/>
        </w:rPr>
      </w:pPr>
      <w:r w:rsidRPr="00B920F5">
        <w:rPr>
          <w:sz w:val="28"/>
          <w:szCs w:val="28"/>
        </w:rPr>
        <w:t xml:space="preserve">Бюджетные ассигнования </w:t>
      </w:r>
      <w:r w:rsidR="0066146D" w:rsidRPr="00B920F5">
        <w:rPr>
          <w:sz w:val="28"/>
          <w:szCs w:val="28"/>
        </w:rPr>
        <w:t xml:space="preserve">по программе </w:t>
      </w:r>
      <w:r w:rsidRPr="00B920F5">
        <w:rPr>
          <w:sz w:val="28"/>
          <w:szCs w:val="28"/>
        </w:rPr>
        <w:t>исполнены в полном объеме.</w:t>
      </w:r>
      <w:r w:rsidR="00C06E7D">
        <w:rPr>
          <w:sz w:val="28"/>
          <w:szCs w:val="28"/>
        </w:rPr>
        <w:t xml:space="preserve"> (100%)</w:t>
      </w:r>
    </w:p>
    <w:p w14:paraId="36C4714D" w14:textId="77777777" w:rsidR="00E06EE2" w:rsidRPr="00AA1C4D" w:rsidRDefault="00E06EE2" w:rsidP="00E5602C">
      <w:pPr>
        <w:jc w:val="both"/>
      </w:pPr>
    </w:p>
    <w:p w14:paraId="73190835" w14:textId="77777777" w:rsidR="00587A73" w:rsidRPr="00420093" w:rsidRDefault="00587A73" w:rsidP="006D0178">
      <w:pPr>
        <w:pStyle w:val="aa"/>
        <w:tabs>
          <w:tab w:val="left" w:pos="4485"/>
        </w:tabs>
        <w:spacing w:after="0"/>
        <w:jc w:val="both"/>
        <w:rPr>
          <w:sz w:val="28"/>
          <w:szCs w:val="28"/>
        </w:rPr>
      </w:pPr>
    </w:p>
    <w:p w14:paraId="225CD0EB" w14:textId="77777777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E22C60">
        <w:rPr>
          <w:rFonts w:ascii="Times New Roman" w:hAnsi="Times New Roman" w:cs="Times New Roman"/>
          <w:i w:val="0"/>
          <w:sz w:val="30"/>
          <w:szCs w:val="30"/>
        </w:rPr>
        <w:t>Жилищно- коммунальное хозяйство (раздел 05)</w:t>
      </w:r>
    </w:p>
    <w:p w14:paraId="5DC77DFE" w14:textId="77777777" w:rsidR="00E5602C" w:rsidRDefault="00E5602C" w:rsidP="00E5602C"/>
    <w:p w14:paraId="49396312" w14:textId="77777777" w:rsidR="00E5602C" w:rsidRDefault="00E5602C" w:rsidP="00E560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Жилищное хозяйство (подраздел 01)</w:t>
      </w:r>
    </w:p>
    <w:p w14:paraId="399A95A9" w14:textId="77777777" w:rsidR="00E5602C" w:rsidRDefault="00E5602C" w:rsidP="00E5602C">
      <w:pPr>
        <w:jc w:val="center"/>
        <w:rPr>
          <w:i/>
          <w:sz w:val="28"/>
          <w:szCs w:val="28"/>
        </w:rPr>
      </w:pPr>
    </w:p>
    <w:p w14:paraId="4071BFBB" w14:textId="5342A075" w:rsidR="008F4A27" w:rsidRDefault="00E5602C" w:rsidP="00E56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 xml:space="preserve">разделу предусмотрены </w:t>
      </w:r>
      <w:r>
        <w:rPr>
          <w:sz w:val="28"/>
          <w:szCs w:val="28"/>
        </w:rPr>
        <w:t>р</w:t>
      </w:r>
      <w:r w:rsidRPr="00912CF4">
        <w:rPr>
          <w:sz w:val="28"/>
          <w:szCs w:val="28"/>
        </w:rPr>
        <w:t>асходы на</w:t>
      </w:r>
      <w:r>
        <w:rPr>
          <w:sz w:val="28"/>
          <w:szCs w:val="28"/>
        </w:rPr>
        <w:t xml:space="preserve"> </w:t>
      </w:r>
      <w:r w:rsidR="00197074">
        <w:rPr>
          <w:sz w:val="28"/>
          <w:szCs w:val="28"/>
        </w:rPr>
        <w:t>м</w:t>
      </w:r>
      <w:r w:rsidR="00342BEA" w:rsidRPr="00342BEA">
        <w:rPr>
          <w:sz w:val="28"/>
          <w:szCs w:val="28"/>
        </w:rPr>
        <w:t xml:space="preserve">ероприятия, направленные на улучшение технического состояния жилищного фонда, необходимого для надежного функционирования конструкций здания, внутренней инженерной инфраструктуры, снижения риска аварийных ситуаций, повышения безопасности проживания населения в рамках подпрограммы "Ремонт объектов жилого и нежилого фонда поселка Шушенское" муниципальной программы поселка Шушенское "Благоустройство поселка Шушенское" </w:t>
      </w:r>
      <w:r>
        <w:rPr>
          <w:sz w:val="28"/>
          <w:szCs w:val="28"/>
        </w:rPr>
        <w:t xml:space="preserve"> в сумме </w:t>
      </w:r>
      <w:r w:rsidR="00197074" w:rsidRPr="00197074">
        <w:rPr>
          <w:sz w:val="28"/>
          <w:szCs w:val="28"/>
        </w:rPr>
        <w:t>5</w:t>
      </w:r>
      <w:r w:rsidR="00A820D6">
        <w:rPr>
          <w:sz w:val="28"/>
          <w:szCs w:val="28"/>
        </w:rPr>
        <w:t>2</w:t>
      </w:r>
      <w:r w:rsidR="00197074" w:rsidRPr="00197074">
        <w:rPr>
          <w:sz w:val="28"/>
          <w:szCs w:val="28"/>
        </w:rPr>
        <w:t>6</w:t>
      </w:r>
      <w:r w:rsidR="00197074">
        <w:rPr>
          <w:sz w:val="28"/>
          <w:szCs w:val="28"/>
        </w:rPr>
        <w:t> </w:t>
      </w:r>
      <w:r w:rsidR="00197074" w:rsidRPr="00197074">
        <w:rPr>
          <w:sz w:val="28"/>
          <w:szCs w:val="28"/>
        </w:rPr>
        <w:t>655</w:t>
      </w:r>
      <w:r w:rsidR="00197074">
        <w:rPr>
          <w:sz w:val="28"/>
          <w:szCs w:val="28"/>
        </w:rPr>
        <w:t>, 00</w:t>
      </w:r>
      <w:r w:rsidR="00197074" w:rsidRPr="00197074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477AF1">
        <w:rPr>
          <w:sz w:val="28"/>
          <w:szCs w:val="28"/>
        </w:rPr>
        <w:t>б.</w:t>
      </w:r>
      <w:r w:rsidR="00197074" w:rsidRPr="00197074">
        <w:t xml:space="preserve"> </w:t>
      </w:r>
      <w:r w:rsidR="00E06EE2" w:rsidRPr="00E06EE2">
        <w:rPr>
          <w:sz w:val="28"/>
          <w:szCs w:val="28"/>
        </w:rPr>
        <w:t>Не исполнение бюджета составило 1 881,02 руб.</w:t>
      </w:r>
      <w:r w:rsidR="00E06EE2">
        <w:rPr>
          <w:sz w:val="28"/>
          <w:szCs w:val="28"/>
        </w:rPr>
        <w:t xml:space="preserve"> в связи с приватизацией жилых помещений </w:t>
      </w:r>
      <w:r w:rsidR="008F4A27">
        <w:rPr>
          <w:sz w:val="28"/>
          <w:szCs w:val="28"/>
        </w:rPr>
        <w:t>муниципального жилищного фонда.</w:t>
      </w:r>
    </w:p>
    <w:p w14:paraId="7A6C525A" w14:textId="54501314" w:rsidR="00E5602C" w:rsidRDefault="00E06EE2" w:rsidP="00E5602C">
      <w:pPr>
        <w:ind w:firstLine="708"/>
        <w:jc w:val="both"/>
        <w:rPr>
          <w:sz w:val="28"/>
          <w:szCs w:val="28"/>
        </w:rPr>
      </w:pPr>
      <w:r w:rsidRPr="00E06EE2">
        <w:rPr>
          <w:sz w:val="28"/>
          <w:szCs w:val="28"/>
        </w:rPr>
        <w:t xml:space="preserve"> </w:t>
      </w:r>
      <w:r w:rsidR="008A6210">
        <w:rPr>
          <w:sz w:val="28"/>
          <w:szCs w:val="28"/>
        </w:rPr>
        <w:t>На м</w:t>
      </w:r>
      <w:r w:rsidR="00197074" w:rsidRPr="00197074">
        <w:rPr>
          <w:sz w:val="28"/>
          <w:szCs w:val="28"/>
        </w:rPr>
        <w:t>ероприятия, направленные на улучшение технического состояния нежилого фонда и его безопасной эксплуатации в рамках подпрограммы "Ремонт объектов жилого и нежилого фонда поселка Шушенское" муниципальной программы поселка Шушенское "Благоустройство поселка Шушенское"</w:t>
      </w:r>
      <w:r w:rsidR="00197074">
        <w:rPr>
          <w:sz w:val="28"/>
          <w:szCs w:val="28"/>
        </w:rPr>
        <w:t xml:space="preserve"> в сумме 50 000,00 руб. </w:t>
      </w:r>
      <w:r w:rsidR="006A10BA">
        <w:rPr>
          <w:sz w:val="28"/>
          <w:szCs w:val="28"/>
        </w:rPr>
        <w:t>Кассовые расходы на 01 января 2022 составляют 0,00 рублей. Не исполнение сложилось в связи с резким ростом цен на строительные материалы.</w:t>
      </w:r>
    </w:p>
    <w:p w14:paraId="65058C55" w14:textId="783D0AD9" w:rsidR="00BC1EE7" w:rsidRDefault="00BC1EE7" w:rsidP="00BC1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кассовые расходы по данному подразделу на 01 января 2022г. с</w:t>
      </w:r>
      <w:r w:rsidR="00A86E61">
        <w:rPr>
          <w:sz w:val="28"/>
          <w:szCs w:val="28"/>
        </w:rPr>
        <w:t>оставили 524 773,98 рублей. И</w:t>
      </w:r>
      <w:r>
        <w:rPr>
          <w:sz w:val="28"/>
          <w:szCs w:val="28"/>
        </w:rPr>
        <w:t>сполнение бюджетных ассигнований составило 91%</w:t>
      </w:r>
    </w:p>
    <w:p w14:paraId="0ECFF954" w14:textId="77777777" w:rsidR="00594819" w:rsidRDefault="00594819" w:rsidP="00407BE0">
      <w:pPr>
        <w:jc w:val="both"/>
      </w:pPr>
    </w:p>
    <w:p w14:paraId="4B69C852" w14:textId="77777777" w:rsidR="0045144D" w:rsidRDefault="0045144D" w:rsidP="00A67AA9"/>
    <w:p w14:paraId="0D398BF9" w14:textId="77777777" w:rsidR="006D0178" w:rsidRDefault="006D0178" w:rsidP="006D0178">
      <w:pPr>
        <w:jc w:val="center"/>
        <w:rPr>
          <w:i/>
          <w:sz w:val="28"/>
          <w:szCs w:val="28"/>
        </w:rPr>
      </w:pPr>
      <w:r w:rsidRPr="00887E54">
        <w:rPr>
          <w:i/>
          <w:sz w:val="28"/>
          <w:szCs w:val="28"/>
        </w:rPr>
        <w:t>Благоустройство</w:t>
      </w:r>
      <w:r>
        <w:rPr>
          <w:i/>
          <w:sz w:val="28"/>
          <w:szCs w:val="28"/>
        </w:rPr>
        <w:t xml:space="preserve"> (подраздел </w:t>
      </w:r>
      <w:r w:rsidRPr="00B920F5">
        <w:rPr>
          <w:bCs/>
          <w:i/>
          <w:sz w:val="28"/>
          <w:szCs w:val="28"/>
        </w:rPr>
        <w:t>03</w:t>
      </w:r>
      <w:r w:rsidRPr="00B920F5">
        <w:rPr>
          <w:i/>
          <w:sz w:val="28"/>
          <w:szCs w:val="28"/>
        </w:rPr>
        <w:t>)</w:t>
      </w:r>
    </w:p>
    <w:p w14:paraId="73BB8601" w14:textId="77777777" w:rsidR="006D0178" w:rsidRPr="00887E54" w:rsidRDefault="006D0178" w:rsidP="006D01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7C10B731" w14:textId="1643B651" w:rsidR="00C5234E" w:rsidRDefault="006D0178" w:rsidP="006D0178">
      <w:pPr>
        <w:jc w:val="both"/>
        <w:rPr>
          <w:sz w:val="28"/>
          <w:szCs w:val="28"/>
        </w:rPr>
      </w:pPr>
      <w:r w:rsidRPr="00420093">
        <w:rPr>
          <w:sz w:val="28"/>
          <w:szCs w:val="28"/>
        </w:rPr>
        <w:t xml:space="preserve">             </w:t>
      </w:r>
      <w:r w:rsidR="004634E3">
        <w:rPr>
          <w:sz w:val="28"/>
          <w:szCs w:val="28"/>
        </w:rPr>
        <w:t xml:space="preserve">По </w:t>
      </w:r>
      <w:r w:rsidRPr="004634E3">
        <w:rPr>
          <w:sz w:val="28"/>
          <w:szCs w:val="28"/>
        </w:rPr>
        <w:t>д</w:t>
      </w:r>
      <w:r w:rsidR="00763DD0">
        <w:rPr>
          <w:sz w:val="28"/>
          <w:szCs w:val="28"/>
        </w:rPr>
        <w:t>анному подразделу запланированы</w:t>
      </w:r>
      <w:r w:rsidR="00C5234E">
        <w:rPr>
          <w:sz w:val="28"/>
          <w:szCs w:val="28"/>
        </w:rPr>
        <w:t xml:space="preserve"> </w:t>
      </w:r>
      <w:r w:rsidRPr="004634E3">
        <w:rPr>
          <w:sz w:val="28"/>
          <w:szCs w:val="28"/>
        </w:rPr>
        <w:t>расходы</w:t>
      </w:r>
      <w:r w:rsidR="00763DD0">
        <w:rPr>
          <w:sz w:val="28"/>
          <w:szCs w:val="28"/>
        </w:rPr>
        <w:t xml:space="preserve"> на общую сумму</w:t>
      </w:r>
      <w:r w:rsidR="00896834">
        <w:rPr>
          <w:sz w:val="28"/>
          <w:szCs w:val="28"/>
        </w:rPr>
        <w:t xml:space="preserve"> 8</w:t>
      </w:r>
      <w:r w:rsidR="002515A8">
        <w:rPr>
          <w:sz w:val="28"/>
          <w:szCs w:val="28"/>
        </w:rPr>
        <w:t>2 277 589,53 рублей</w:t>
      </w:r>
      <w:r w:rsidR="00763DD0">
        <w:rPr>
          <w:sz w:val="28"/>
          <w:szCs w:val="28"/>
        </w:rPr>
        <w:t>.</w:t>
      </w:r>
    </w:p>
    <w:p w14:paraId="59BE0E34" w14:textId="6A4B2822" w:rsidR="00306ADC" w:rsidRDefault="00763DD0" w:rsidP="001B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929">
        <w:rPr>
          <w:sz w:val="28"/>
          <w:szCs w:val="28"/>
        </w:rPr>
        <w:t xml:space="preserve">     </w:t>
      </w:r>
      <w:r w:rsidRPr="00ED2406">
        <w:rPr>
          <w:i/>
          <w:sz w:val="28"/>
          <w:szCs w:val="28"/>
          <w:u w:val="single"/>
        </w:rPr>
        <w:t>Н</w:t>
      </w:r>
      <w:r w:rsidR="00D82ED4" w:rsidRPr="00ED2406">
        <w:rPr>
          <w:i/>
          <w:sz w:val="28"/>
          <w:szCs w:val="28"/>
          <w:u w:val="single"/>
        </w:rPr>
        <w:t>а организацию</w:t>
      </w:r>
      <w:r w:rsidR="002D4ECB" w:rsidRPr="00ED2406">
        <w:rPr>
          <w:i/>
          <w:sz w:val="28"/>
          <w:szCs w:val="28"/>
          <w:u w:val="single"/>
        </w:rPr>
        <w:t xml:space="preserve"> благоустройства и озеленения территории поселка Шушенское</w:t>
      </w:r>
      <w:r w:rsidR="002D4ECB" w:rsidRPr="002D4ECB">
        <w:rPr>
          <w:sz w:val="28"/>
          <w:szCs w:val="28"/>
        </w:rPr>
        <w:t xml:space="preserve"> в рамках подпрограммы "Организация обслуживания коммунальной сферы поселка Шушенское" муниципальной программы поселка Шушенское "Благоустройство поселка Шушенское"</w:t>
      </w:r>
      <w:r w:rsidR="00DC11BE">
        <w:rPr>
          <w:sz w:val="28"/>
          <w:szCs w:val="28"/>
        </w:rPr>
        <w:t xml:space="preserve"> запланировано 10 966 593,60</w:t>
      </w:r>
      <w:r w:rsidR="006D652D">
        <w:rPr>
          <w:sz w:val="28"/>
          <w:szCs w:val="28"/>
        </w:rPr>
        <w:t xml:space="preserve"> </w:t>
      </w:r>
      <w:r w:rsidR="002D4ECB">
        <w:rPr>
          <w:sz w:val="28"/>
          <w:szCs w:val="28"/>
        </w:rPr>
        <w:t>руб.</w:t>
      </w:r>
      <w:r w:rsidR="00D9604B">
        <w:rPr>
          <w:sz w:val="28"/>
          <w:szCs w:val="28"/>
        </w:rPr>
        <w:t xml:space="preserve"> </w:t>
      </w:r>
    </w:p>
    <w:p w14:paraId="12D5D94B" w14:textId="1DBDF764" w:rsidR="00306ADC" w:rsidRDefault="00306ADC" w:rsidP="006D0178">
      <w:pPr>
        <w:jc w:val="both"/>
        <w:rPr>
          <w:sz w:val="28"/>
          <w:szCs w:val="28"/>
        </w:rPr>
      </w:pPr>
      <w:r w:rsidRPr="00ED2406">
        <w:rPr>
          <w:sz w:val="28"/>
          <w:szCs w:val="28"/>
          <w:u w:val="single"/>
        </w:rPr>
        <w:t xml:space="preserve">     </w:t>
      </w:r>
      <w:r w:rsidR="00554929" w:rsidRPr="00ED2406">
        <w:rPr>
          <w:sz w:val="28"/>
          <w:szCs w:val="28"/>
          <w:u w:val="single"/>
        </w:rPr>
        <w:t xml:space="preserve">     </w:t>
      </w:r>
      <w:r w:rsidRPr="00ED2406">
        <w:rPr>
          <w:i/>
          <w:sz w:val="28"/>
          <w:szCs w:val="28"/>
          <w:u w:val="single"/>
        </w:rPr>
        <w:t>На содержание мест захоронения в поселке Шушенское</w:t>
      </w:r>
      <w:r w:rsidRPr="00D9604B">
        <w:rPr>
          <w:sz w:val="28"/>
          <w:szCs w:val="28"/>
        </w:rPr>
        <w:t xml:space="preserve"> в рамках подпрограммы "Организация обслуживания коммунальной сферы поселка Шушенское" муниципальной программы поселка Шушенское "Благоустройство поселка Шушенское"</w:t>
      </w:r>
      <w:r>
        <w:rPr>
          <w:sz w:val="28"/>
          <w:szCs w:val="28"/>
        </w:rPr>
        <w:t xml:space="preserve"> запланировано </w:t>
      </w:r>
      <w:r w:rsidRPr="00306ADC">
        <w:rPr>
          <w:bCs/>
          <w:sz w:val="28"/>
          <w:szCs w:val="28"/>
        </w:rPr>
        <w:t>1 200</w:t>
      </w:r>
      <w:r w:rsidRPr="002521EA">
        <w:rPr>
          <w:b/>
          <w:bCs/>
          <w:sz w:val="28"/>
          <w:szCs w:val="28"/>
        </w:rPr>
        <w:t xml:space="preserve"> </w:t>
      </w:r>
      <w:r w:rsidRPr="00306ADC">
        <w:rPr>
          <w:bCs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14:paraId="6539E327" w14:textId="08BDA151" w:rsidR="00306ADC" w:rsidRDefault="00306ADC" w:rsidP="006D0178">
      <w:pPr>
        <w:jc w:val="both"/>
        <w:rPr>
          <w:sz w:val="28"/>
          <w:szCs w:val="28"/>
        </w:rPr>
      </w:pPr>
      <w:r w:rsidRPr="00ED2406">
        <w:rPr>
          <w:i/>
          <w:sz w:val="28"/>
          <w:szCs w:val="28"/>
        </w:rPr>
        <w:t xml:space="preserve">    </w:t>
      </w:r>
      <w:r w:rsidR="00554929" w:rsidRPr="00ED2406">
        <w:rPr>
          <w:i/>
          <w:sz w:val="28"/>
          <w:szCs w:val="28"/>
        </w:rPr>
        <w:t xml:space="preserve">      </w:t>
      </w:r>
      <w:r w:rsidRPr="00ED2406">
        <w:rPr>
          <w:i/>
          <w:sz w:val="28"/>
          <w:szCs w:val="28"/>
          <w:u w:val="single"/>
        </w:rPr>
        <w:t>На организацию уличного освещения в поселке Шушенское и его обслуживание</w:t>
      </w:r>
      <w:r w:rsidRPr="00D9604B">
        <w:rPr>
          <w:sz w:val="28"/>
          <w:szCs w:val="28"/>
        </w:rPr>
        <w:t xml:space="preserve"> в рамках подпрограммы "Организация обслуживания коммунальной сферы поселка Шушенское" муниципальной программы поселка Шушенское "Благоустройство поселка Шушенское"</w:t>
      </w:r>
      <w:r>
        <w:rPr>
          <w:sz w:val="28"/>
          <w:szCs w:val="28"/>
        </w:rPr>
        <w:t xml:space="preserve"> запланировано 6 335 682,81 руб. </w:t>
      </w:r>
      <w:r w:rsidR="00FE73E5">
        <w:rPr>
          <w:sz w:val="28"/>
          <w:szCs w:val="28"/>
        </w:rPr>
        <w:t xml:space="preserve">в </w:t>
      </w:r>
      <w:proofErr w:type="spellStart"/>
      <w:r w:rsidR="00FE73E5">
        <w:rPr>
          <w:sz w:val="28"/>
          <w:szCs w:val="28"/>
        </w:rPr>
        <w:t>т.ч</w:t>
      </w:r>
      <w:proofErr w:type="spellEnd"/>
      <w:r w:rsidR="00FE73E5">
        <w:rPr>
          <w:sz w:val="28"/>
          <w:szCs w:val="28"/>
        </w:rPr>
        <w:t>.:</w:t>
      </w:r>
    </w:p>
    <w:p w14:paraId="541DCB6F" w14:textId="0515C7AA" w:rsidR="00B920F5" w:rsidRDefault="00B920F5" w:rsidP="006D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A4A" w:rsidRPr="004E6A4A">
        <w:rPr>
          <w:sz w:val="28"/>
          <w:szCs w:val="28"/>
        </w:rPr>
        <w:t xml:space="preserve"> </w:t>
      </w:r>
      <w:r>
        <w:rPr>
          <w:sz w:val="28"/>
          <w:szCs w:val="28"/>
        </w:rPr>
        <w:t>-   на организацию</w:t>
      </w:r>
      <w:r w:rsidRPr="00D9604B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(</w:t>
      </w:r>
      <w:r w:rsidR="00322777">
        <w:rPr>
          <w:sz w:val="28"/>
          <w:szCs w:val="28"/>
        </w:rPr>
        <w:t>закупка энергетических ресурсов)</w:t>
      </w:r>
      <w:r w:rsidRPr="00D96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322777">
        <w:rPr>
          <w:sz w:val="28"/>
          <w:szCs w:val="28"/>
        </w:rPr>
        <w:t>5 143 130,00 руб</w:t>
      </w:r>
      <w:r w:rsidR="00FE73E5">
        <w:rPr>
          <w:sz w:val="28"/>
          <w:szCs w:val="28"/>
        </w:rPr>
        <w:t>.</w:t>
      </w:r>
      <w:r w:rsidR="00322777">
        <w:rPr>
          <w:sz w:val="28"/>
          <w:szCs w:val="28"/>
        </w:rPr>
        <w:t>;</w:t>
      </w:r>
    </w:p>
    <w:p w14:paraId="34D4E371" w14:textId="3BEAC692" w:rsidR="004E6A4A" w:rsidRDefault="00322777" w:rsidP="006D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A4A" w:rsidRPr="004E6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на обслуживание </w:t>
      </w:r>
      <w:r w:rsidR="00FE73E5">
        <w:rPr>
          <w:sz w:val="28"/>
          <w:szCs w:val="28"/>
        </w:rPr>
        <w:t>у</w:t>
      </w:r>
      <w:r>
        <w:rPr>
          <w:sz w:val="28"/>
          <w:szCs w:val="28"/>
        </w:rPr>
        <w:t>личного освещения</w:t>
      </w:r>
      <w:r w:rsidR="00CE5E47">
        <w:rPr>
          <w:sz w:val="28"/>
          <w:szCs w:val="28"/>
        </w:rPr>
        <w:t xml:space="preserve"> </w:t>
      </w:r>
      <w:r w:rsidR="00975094">
        <w:rPr>
          <w:sz w:val="28"/>
          <w:szCs w:val="28"/>
        </w:rPr>
        <w:t xml:space="preserve">– 975 000,00 </w:t>
      </w:r>
      <w:proofErr w:type="spellStart"/>
      <w:r w:rsidR="00975094">
        <w:rPr>
          <w:sz w:val="28"/>
          <w:szCs w:val="28"/>
        </w:rPr>
        <w:t>руб</w:t>
      </w:r>
      <w:proofErr w:type="spellEnd"/>
      <w:r w:rsidR="00975094">
        <w:rPr>
          <w:sz w:val="28"/>
          <w:szCs w:val="28"/>
        </w:rPr>
        <w:t>;</w:t>
      </w:r>
    </w:p>
    <w:p w14:paraId="086596CC" w14:textId="66263DB7" w:rsidR="00975094" w:rsidRDefault="00975094" w:rsidP="006D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A4A" w:rsidRPr="004E6A4A">
        <w:rPr>
          <w:sz w:val="28"/>
          <w:szCs w:val="28"/>
        </w:rPr>
        <w:t>-  оплата электроэнергии по муниципальному контракту на 2020 год с ПАО «</w:t>
      </w:r>
      <w:proofErr w:type="spellStart"/>
      <w:r w:rsidR="004E6A4A" w:rsidRPr="004E6A4A">
        <w:rPr>
          <w:sz w:val="28"/>
          <w:szCs w:val="28"/>
        </w:rPr>
        <w:t>Красноярскэнергосбыт</w:t>
      </w:r>
      <w:proofErr w:type="spellEnd"/>
      <w:r w:rsidR="004E6A4A" w:rsidRPr="004E6A4A">
        <w:rPr>
          <w:sz w:val="28"/>
          <w:szCs w:val="28"/>
        </w:rPr>
        <w:t>» (уличное освещение за декабрь 2020г.) на сумму 217 552,81 рубль.</w:t>
      </w:r>
    </w:p>
    <w:p w14:paraId="41E423AE" w14:textId="3D566779" w:rsidR="00306ADC" w:rsidRDefault="00067004" w:rsidP="006D0178">
      <w:pPr>
        <w:jc w:val="both"/>
        <w:rPr>
          <w:sz w:val="28"/>
          <w:szCs w:val="28"/>
        </w:rPr>
      </w:pPr>
      <w:r w:rsidRPr="000670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D2406">
        <w:rPr>
          <w:i/>
          <w:sz w:val="28"/>
          <w:szCs w:val="28"/>
          <w:u w:val="single"/>
        </w:rPr>
        <w:t>На расходы на содержание общественных пространств в рамках подпрограммы "Капвложения в благоустройство и озеленение поселка Шушенское"</w:t>
      </w:r>
      <w:r w:rsidRPr="000135B0">
        <w:rPr>
          <w:sz w:val="28"/>
          <w:szCs w:val="28"/>
        </w:rPr>
        <w:t xml:space="preserve"> муниципальной программы поселка Шушенс</w:t>
      </w:r>
      <w:r>
        <w:rPr>
          <w:sz w:val="28"/>
          <w:szCs w:val="28"/>
        </w:rPr>
        <w:t>к</w:t>
      </w:r>
      <w:r w:rsidRPr="000135B0">
        <w:rPr>
          <w:sz w:val="28"/>
          <w:szCs w:val="28"/>
        </w:rPr>
        <w:t>ое «Благоустройство поселка Шушенское»</w:t>
      </w:r>
      <w:r>
        <w:rPr>
          <w:sz w:val="28"/>
          <w:szCs w:val="28"/>
        </w:rPr>
        <w:t xml:space="preserve"> запланировано в размере 1 970 000,00 руб. </w:t>
      </w:r>
    </w:p>
    <w:p w14:paraId="1ED04D06" w14:textId="52EDB632" w:rsidR="00C3059B" w:rsidRDefault="00C3059B" w:rsidP="006D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406">
        <w:rPr>
          <w:i/>
          <w:sz w:val="28"/>
          <w:szCs w:val="28"/>
          <w:u w:val="single"/>
        </w:rPr>
        <w:t>На осуществление расходов, направленных на реализацию мероприятий по поддержке местных инициатив в рамках подпрограммы «Капвложения в благоустройство и озеленение поселка Шушенское»</w:t>
      </w:r>
      <w:r w:rsidRPr="000135B0">
        <w:rPr>
          <w:sz w:val="28"/>
          <w:szCs w:val="28"/>
        </w:rPr>
        <w:t xml:space="preserve"> муниципальной программы поселка Шушенское «Благоустройство поселка Шушенское»</w:t>
      </w:r>
      <w:r w:rsidR="00A241CB">
        <w:rPr>
          <w:sz w:val="28"/>
          <w:szCs w:val="28"/>
        </w:rPr>
        <w:t xml:space="preserve"> запланировано в размере 2 3</w:t>
      </w:r>
      <w:r>
        <w:rPr>
          <w:sz w:val="28"/>
          <w:szCs w:val="28"/>
        </w:rPr>
        <w:t xml:space="preserve">00 000,00 руб. </w:t>
      </w:r>
    </w:p>
    <w:p w14:paraId="2BC2510D" w14:textId="2353BC80" w:rsidR="00067004" w:rsidRPr="00067004" w:rsidRDefault="00C3059B" w:rsidP="006D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406">
        <w:rPr>
          <w:i/>
          <w:sz w:val="28"/>
          <w:szCs w:val="28"/>
          <w:u w:val="single"/>
        </w:rPr>
        <w:t>На расходы на оплату услуг по оценке качества дорожно-строительных материалов в рамках подпрограммы " Содержание и ремонт автомобильных дорог"</w:t>
      </w:r>
      <w:r w:rsidRPr="00FC6218">
        <w:rPr>
          <w:sz w:val="28"/>
          <w:szCs w:val="28"/>
        </w:rPr>
        <w:t xml:space="preserve"> муниципальной программы поселка Шушенское "Благоустройство поселка Шушенское "</w:t>
      </w:r>
      <w:r>
        <w:rPr>
          <w:sz w:val="28"/>
          <w:szCs w:val="28"/>
        </w:rPr>
        <w:t xml:space="preserve"> запланированы р</w:t>
      </w:r>
      <w:r w:rsidRPr="00FC6218">
        <w:rPr>
          <w:sz w:val="28"/>
          <w:szCs w:val="28"/>
        </w:rPr>
        <w:t>асходы за счет собственных средств</w:t>
      </w:r>
      <w:r>
        <w:rPr>
          <w:sz w:val="28"/>
          <w:szCs w:val="28"/>
        </w:rPr>
        <w:t xml:space="preserve"> в размере </w:t>
      </w:r>
      <w:r w:rsidRPr="00D55C70">
        <w:rPr>
          <w:bCs/>
          <w:sz w:val="28"/>
          <w:szCs w:val="28"/>
        </w:rPr>
        <w:t>337 777,10</w:t>
      </w:r>
      <w:r>
        <w:rPr>
          <w:sz w:val="28"/>
          <w:szCs w:val="28"/>
        </w:rPr>
        <w:t xml:space="preserve"> руб. </w:t>
      </w:r>
      <w:r w:rsidR="00067004">
        <w:rPr>
          <w:sz w:val="28"/>
          <w:szCs w:val="28"/>
        </w:rPr>
        <w:t xml:space="preserve">      </w:t>
      </w:r>
    </w:p>
    <w:p w14:paraId="5B040B69" w14:textId="0B45D843" w:rsidR="00D55C70" w:rsidRDefault="00D55C70" w:rsidP="001F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2406">
        <w:rPr>
          <w:i/>
          <w:sz w:val="28"/>
          <w:szCs w:val="28"/>
          <w:u w:val="single"/>
        </w:rPr>
        <w:t>На реализацию мероприятий по благоустройству территории в рамках подпрограммы "Капвложения в благоустройство и озеленение поселка Шушенское"</w:t>
      </w:r>
      <w:r w:rsidRPr="00190340">
        <w:rPr>
          <w:sz w:val="28"/>
          <w:szCs w:val="28"/>
        </w:rPr>
        <w:t xml:space="preserve"> муниципальной программы поселка Шушенское "Благоустройство поселка Шушенское"</w:t>
      </w:r>
      <w:r w:rsidR="003543C7" w:rsidRPr="00190340">
        <w:rPr>
          <w:sz w:val="28"/>
          <w:szCs w:val="28"/>
        </w:rPr>
        <w:t xml:space="preserve"> в размере </w:t>
      </w:r>
      <w:r w:rsidR="00190340">
        <w:rPr>
          <w:sz w:val="28"/>
          <w:szCs w:val="28"/>
        </w:rPr>
        <w:t>23 372 217,10</w:t>
      </w:r>
      <w:r w:rsidRPr="00190340">
        <w:rPr>
          <w:sz w:val="28"/>
          <w:szCs w:val="28"/>
        </w:rPr>
        <w:t xml:space="preserve"> руб.</w:t>
      </w:r>
      <w:r w:rsidRPr="00190340">
        <w:t xml:space="preserve"> </w:t>
      </w:r>
    </w:p>
    <w:p w14:paraId="0D6B3AE6" w14:textId="0737EE0A" w:rsidR="00190340" w:rsidRDefault="00190340" w:rsidP="001F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4595" w:rsidRPr="00ED2406">
        <w:rPr>
          <w:i/>
          <w:sz w:val="28"/>
          <w:szCs w:val="28"/>
          <w:u w:val="single"/>
        </w:rPr>
        <w:t>На р</w:t>
      </w:r>
      <w:r w:rsidRPr="00ED2406">
        <w:rPr>
          <w:i/>
          <w:sz w:val="28"/>
          <w:szCs w:val="28"/>
          <w:u w:val="single"/>
        </w:rPr>
        <w:t>еализация мероприятий по благоустройству территории в рамках подпрограммы "Организация обслуживания коммунальной сферы поселка Шушенское"</w:t>
      </w:r>
      <w:r w:rsidRPr="00064BD7">
        <w:rPr>
          <w:sz w:val="28"/>
          <w:szCs w:val="28"/>
        </w:rPr>
        <w:t xml:space="preserve"> муниципальной программы "Благоустройство поселка Шушенское"</w:t>
      </w:r>
      <w:r>
        <w:rPr>
          <w:sz w:val="28"/>
          <w:szCs w:val="28"/>
        </w:rPr>
        <w:t xml:space="preserve"> (на </w:t>
      </w:r>
      <w:r w:rsidR="00974D7F">
        <w:rPr>
          <w:sz w:val="28"/>
          <w:szCs w:val="28"/>
        </w:rPr>
        <w:t>устройство освещения</w:t>
      </w:r>
      <w:r w:rsidR="006A7D09">
        <w:rPr>
          <w:sz w:val="28"/>
          <w:szCs w:val="28"/>
        </w:rPr>
        <w:t xml:space="preserve"> </w:t>
      </w:r>
      <w:proofErr w:type="gramStart"/>
      <w:r w:rsidR="006A7D09">
        <w:rPr>
          <w:sz w:val="28"/>
          <w:szCs w:val="28"/>
        </w:rPr>
        <w:t xml:space="preserve">поселка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6A7D09">
        <w:rPr>
          <w:sz w:val="28"/>
          <w:szCs w:val="28"/>
        </w:rPr>
        <w:t xml:space="preserve">составляет </w:t>
      </w:r>
      <w:r w:rsidRPr="000F4595">
        <w:rPr>
          <w:bCs/>
          <w:sz w:val="28"/>
          <w:szCs w:val="28"/>
        </w:rPr>
        <w:t>27 891 052,59</w:t>
      </w:r>
      <w:r w:rsidRPr="000F4595">
        <w:rPr>
          <w:sz w:val="28"/>
          <w:szCs w:val="28"/>
        </w:rPr>
        <w:t xml:space="preserve"> руб. </w:t>
      </w:r>
    </w:p>
    <w:p w14:paraId="60C41BB7" w14:textId="66B12EBD" w:rsidR="00230F82" w:rsidRDefault="00230F82" w:rsidP="001903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F14F7">
        <w:rPr>
          <w:i/>
          <w:sz w:val="28"/>
          <w:szCs w:val="28"/>
          <w:u w:val="single"/>
        </w:rPr>
        <w:t xml:space="preserve">На </w:t>
      </w:r>
      <w:proofErr w:type="spellStart"/>
      <w:r w:rsidRPr="004F14F7">
        <w:rPr>
          <w:i/>
          <w:sz w:val="28"/>
          <w:szCs w:val="28"/>
          <w:u w:val="single"/>
        </w:rPr>
        <w:t>софинансирование</w:t>
      </w:r>
      <w:proofErr w:type="spellEnd"/>
      <w:r w:rsidRPr="004F14F7">
        <w:rPr>
          <w:i/>
          <w:sz w:val="28"/>
          <w:szCs w:val="28"/>
          <w:u w:val="single"/>
        </w:rPr>
        <w:t xml:space="preserve"> муниципальных программ формирования современной городской среды</w:t>
      </w:r>
      <w:r w:rsidRPr="00CB21CC">
        <w:rPr>
          <w:sz w:val="28"/>
          <w:szCs w:val="28"/>
        </w:rPr>
        <w:t xml:space="preserve"> в рамках отдельных мероприятий муниципальной программы поселка Шушенское «Благоустройство поселка Шушенское"</w:t>
      </w:r>
      <w:r>
        <w:rPr>
          <w:sz w:val="28"/>
          <w:szCs w:val="28"/>
        </w:rPr>
        <w:t xml:space="preserve"> составляет 7 904 266,33 руб. </w:t>
      </w:r>
    </w:p>
    <w:p w14:paraId="03D0A864" w14:textId="365B027F" w:rsidR="00432573" w:rsidRDefault="00432573" w:rsidP="0043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6C4" w:rsidRPr="00FD16C4">
        <w:rPr>
          <w:sz w:val="28"/>
          <w:szCs w:val="28"/>
        </w:rPr>
        <w:t xml:space="preserve">       </w:t>
      </w:r>
      <w:r>
        <w:rPr>
          <w:sz w:val="28"/>
          <w:szCs w:val="28"/>
        </w:rPr>
        <w:t>Кассовые расходы по данному подразделу на 01 января 2022 в общей сумме составили 72 222 194,</w:t>
      </w:r>
      <w:r w:rsidR="00407BE0">
        <w:rPr>
          <w:sz w:val="28"/>
          <w:szCs w:val="28"/>
        </w:rPr>
        <w:t xml:space="preserve">63 руб. Не исполнение бюджетных </w:t>
      </w:r>
      <w:proofErr w:type="gramStart"/>
      <w:r>
        <w:rPr>
          <w:sz w:val="28"/>
          <w:szCs w:val="28"/>
        </w:rPr>
        <w:t>ассиг</w:t>
      </w:r>
      <w:r w:rsidR="00A82D1B">
        <w:rPr>
          <w:sz w:val="28"/>
          <w:szCs w:val="28"/>
        </w:rPr>
        <w:t>нований  составляет</w:t>
      </w:r>
      <w:proofErr w:type="gramEnd"/>
      <w:r w:rsidR="00A82D1B">
        <w:rPr>
          <w:sz w:val="28"/>
          <w:szCs w:val="28"/>
        </w:rPr>
        <w:t xml:space="preserve"> 10 055 394,9</w:t>
      </w:r>
      <w:r w:rsidR="00407BE0">
        <w:rPr>
          <w:sz w:val="28"/>
          <w:szCs w:val="28"/>
        </w:rPr>
        <w:t>0 рубля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14:paraId="1D9A50CD" w14:textId="209D07D6" w:rsidR="00FA2E12" w:rsidRDefault="00432573" w:rsidP="0043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A2E12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организации</w:t>
      </w:r>
      <w:r w:rsidRPr="00432573">
        <w:rPr>
          <w:sz w:val="28"/>
          <w:szCs w:val="28"/>
        </w:rPr>
        <w:t xml:space="preserve"> благоустройства и озеленения территории поселка Шушенское</w:t>
      </w:r>
      <w:r w:rsidR="0031474C">
        <w:rPr>
          <w:sz w:val="28"/>
          <w:szCs w:val="28"/>
        </w:rPr>
        <w:t xml:space="preserve"> расходы</w:t>
      </w:r>
      <w:r w:rsidRPr="00A52CFF">
        <w:rPr>
          <w:sz w:val="28"/>
          <w:szCs w:val="28"/>
        </w:rPr>
        <w:t xml:space="preserve"> на 01 </w:t>
      </w:r>
      <w:r>
        <w:rPr>
          <w:sz w:val="28"/>
          <w:szCs w:val="28"/>
        </w:rPr>
        <w:t xml:space="preserve">января 2022г. составили 10 924 682,52 рубля. </w:t>
      </w:r>
      <w:r w:rsidRPr="005B7A31">
        <w:rPr>
          <w:sz w:val="28"/>
          <w:szCs w:val="28"/>
        </w:rPr>
        <w:t xml:space="preserve">Не исполнение бюджетных ассигнований </w:t>
      </w:r>
      <w:r>
        <w:rPr>
          <w:sz w:val="28"/>
          <w:szCs w:val="28"/>
        </w:rPr>
        <w:t>на сумму</w:t>
      </w:r>
      <w:r w:rsidRPr="005B7A31">
        <w:rPr>
          <w:sz w:val="28"/>
          <w:szCs w:val="28"/>
        </w:rPr>
        <w:t xml:space="preserve"> 41 911,08 рублей</w:t>
      </w:r>
      <w:r w:rsidR="00F04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34A5FD" w14:textId="1E2AA96C" w:rsidR="00432573" w:rsidRDefault="00FA2E12" w:rsidP="0043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A4033">
        <w:rPr>
          <w:sz w:val="28"/>
          <w:szCs w:val="28"/>
        </w:rPr>
        <w:t xml:space="preserve">кассовые </w:t>
      </w:r>
      <w:r>
        <w:rPr>
          <w:sz w:val="28"/>
          <w:szCs w:val="28"/>
        </w:rPr>
        <w:t>расходы на организацию уличного освещения</w:t>
      </w:r>
      <w:r w:rsidR="00E65DC4">
        <w:rPr>
          <w:sz w:val="28"/>
          <w:szCs w:val="28"/>
        </w:rPr>
        <w:t xml:space="preserve"> составили 5 855 938,39 рублей. </w:t>
      </w:r>
      <w:r w:rsidR="009A4033" w:rsidRPr="009A4033">
        <w:rPr>
          <w:sz w:val="28"/>
          <w:szCs w:val="28"/>
        </w:rPr>
        <w:t>Не исполнение бюджета по данному мероприятию составило 479</w:t>
      </w:r>
      <w:r w:rsidR="00B733A6">
        <w:rPr>
          <w:sz w:val="28"/>
          <w:szCs w:val="28"/>
        </w:rPr>
        <w:t> </w:t>
      </w:r>
      <w:r w:rsidR="009A4033" w:rsidRPr="009A4033">
        <w:rPr>
          <w:sz w:val="28"/>
          <w:szCs w:val="28"/>
        </w:rPr>
        <w:t>74</w:t>
      </w:r>
      <w:r w:rsidR="00B733A6">
        <w:rPr>
          <w:sz w:val="28"/>
          <w:szCs w:val="28"/>
        </w:rPr>
        <w:t>4,42</w:t>
      </w:r>
      <w:r w:rsidR="00932C54">
        <w:rPr>
          <w:sz w:val="28"/>
          <w:szCs w:val="28"/>
        </w:rPr>
        <w:t xml:space="preserve"> </w:t>
      </w:r>
      <w:r w:rsidR="009A4033" w:rsidRPr="009A4033">
        <w:rPr>
          <w:sz w:val="28"/>
          <w:szCs w:val="28"/>
        </w:rPr>
        <w:t xml:space="preserve">руб. в связи </w:t>
      </w:r>
      <w:r w:rsidR="00674D66">
        <w:rPr>
          <w:sz w:val="28"/>
          <w:szCs w:val="28"/>
        </w:rPr>
        <w:t>частичной заменой ламп накаливания на энергосберегающие</w:t>
      </w:r>
      <w:r w:rsidR="00843280">
        <w:rPr>
          <w:sz w:val="28"/>
          <w:szCs w:val="28"/>
        </w:rPr>
        <w:t>;</w:t>
      </w:r>
    </w:p>
    <w:p w14:paraId="5D89F898" w14:textId="4AC4CB22" w:rsidR="001542FC" w:rsidRDefault="001542FC" w:rsidP="00432573">
      <w:pPr>
        <w:jc w:val="both"/>
        <w:rPr>
          <w:sz w:val="28"/>
          <w:szCs w:val="28"/>
        </w:rPr>
      </w:pPr>
      <w:r w:rsidRPr="001542FC">
        <w:rPr>
          <w:sz w:val="28"/>
          <w:szCs w:val="28"/>
        </w:rPr>
        <w:t xml:space="preserve">      </w:t>
      </w:r>
      <w:r>
        <w:rPr>
          <w:sz w:val="28"/>
          <w:szCs w:val="28"/>
        </w:rPr>
        <w:t>-  расходы, направленные</w:t>
      </w:r>
      <w:r w:rsidRPr="001542FC">
        <w:rPr>
          <w:sz w:val="28"/>
          <w:szCs w:val="28"/>
        </w:rPr>
        <w:t xml:space="preserve"> на реализацию мероприятий по поддержке местных инициатив в рамках подпрограммы «Капвложения в благоустройство и озеленение поселка Шушенское» муниципальной программы поселка Шушенское «Бла</w:t>
      </w:r>
      <w:r w:rsidR="00C145E5">
        <w:rPr>
          <w:sz w:val="28"/>
          <w:szCs w:val="28"/>
        </w:rPr>
        <w:t>гоустройство поселка Шушенское»</w:t>
      </w:r>
      <w:r w:rsidRPr="001542FC">
        <w:rPr>
          <w:sz w:val="28"/>
          <w:szCs w:val="28"/>
        </w:rPr>
        <w:t xml:space="preserve"> на 01.01.2022</w:t>
      </w:r>
      <w:r w:rsidR="00C145E5">
        <w:rPr>
          <w:sz w:val="28"/>
          <w:szCs w:val="28"/>
        </w:rPr>
        <w:t xml:space="preserve"> составили </w:t>
      </w:r>
      <w:r w:rsidRPr="001542FC">
        <w:rPr>
          <w:sz w:val="28"/>
          <w:szCs w:val="28"/>
        </w:rPr>
        <w:t>0,00 руб. Не исполнение бюджетных ассигнований составило 2 300 000,00 рублей. Проект был не реализован в связи с отсутствием потенциальных подрядчиков</w:t>
      </w:r>
      <w:r w:rsidR="00821C5F">
        <w:rPr>
          <w:sz w:val="28"/>
          <w:szCs w:val="28"/>
        </w:rPr>
        <w:t>.</w:t>
      </w:r>
    </w:p>
    <w:p w14:paraId="62E60C81" w14:textId="51B38F84" w:rsidR="00843280" w:rsidRDefault="00843280" w:rsidP="0084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кассовые р</w:t>
      </w:r>
      <w:r w:rsidRPr="00843280">
        <w:rPr>
          <w:sz w:val="28"/>
          <w:szCs w:val="28"/>
        </w:rPr>
        <w:t>асходы на содержание общественных пространств в рамках подпрограммы "Капвложения в благоустройство и озеленение поселка Шушенское" муниципальной программы поселка Шушенское «Благоустройство поселка Шушенское» составляют 1 855 000,00 руб. Таким образом, не исполнение бюджетных ассигнований составило 115 000,00 руб. в связи с образовавшейся экономией в результате проведения закупок</w:t>
      </w:r>
      <w:r>
        <w:rPr>
          <w:sz w:val="28"/>
          <w:szCs w:val="28"/>
        </w:rPr>
        <w:t>;</w:t>
      </w:r>
    </w:p>
    <w:p w14:paraId="785D5B75" w14:textId="7593C784" w:rsidR="007A43FE" w:rsidRDefault="007A43FE" w:rsidP="007A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3FE">
        <w:rPr>
          <w:sz w:val="28"/>
          <w:szCs w:val="28"/>
        </w:rPr>
        <w:t>- кассовые расходы на р</w:t>
      </w:r>
      <w:r>
        <w:rPr>
          <w:sz w:val="28"/>
          <w:szCs w:val="28"/>
        </w:rPr>
        <w:t>еализацию</w:t>
      </w:r>
      <w:r w:rsidRPr="007A43FE">
        <w:rPr>
          <w:sz w:val="28"/>
          <w:szCs w:val="28"/>
        </w:rPr>
        <w:t xml:space="preserve"> мероприятий по благоустройству территории в рамках подпрограммы "Капвложения в благоустройство и озеленение поселка Шушенское" муниципальной программы поселка Шушенское "Благоустройство поселка Шушенское" </w:t>
      </w:r>
      <w:r>
        <w:rPr>
          <w:sz w:val="28"/>
          <w:szCs w:val="28"/>
        </w:rPr>
        <w:t>на 01.01.2021 г. составили</w:t>
      </w:r>
      <w:r w:rsidRPr="007A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16 253 477,70 </w:t>
      </w:r>
      <w:r w:rsidRPr="007A43FE">
        <w:rPr>
          <w:sz w:val="28"/>
          <w:szCs w:val="28"/>
        </w:rPr>
        <w:t>руб. Не исполнение б</w:t>
      </w:r>
      <w:r>
        <w:rPr>
          <w:sz w:val="28"/>
          <w:szCs w:val="28"/>
        </w:rPr>
        <w:t>юджетных ассигнований -</w:t>
      </w:r>
      <w:r w:rsidRPr="007A43FE">
        <w:rPr>
          <w:sz w:val="28"/>
          <w:szCs w:val="28"/>
        </w:rPr>
        <w:t xml:space="preserve"> 7 118 739,40 рублей в связи с тем, что при проведении электронного аукциона цена контрактов была снижена заявителями.</w:t>
      </w:r>
      <w:r>
        <w:rPr>
          <w:sz w:val="28"/>
          <w:szCs w:val="28"/>
        </w:rPr>
        <w:t xml:space="preserve"> </w:t>
      </w:r>
    </w:p>
    <w:p w14:paraId="66D3CF45" w14:textId="77777777" w:rsidR="00704559" w:rsidRDefault="00704559" w:rsidP="008F6A43">
      <w:pPr>
        <w:jc w:val="both"/>
        <w:rPr>
          <w:sz w:val="28"/>
          <w:szCs w:val="28"/>
        </w:rPr>
      </w:pPr>
    </w:p>
    <w:p w14:paraId="1362AFD7" w14:textId="77777777" w:rsidR="00E5602C" w:rsidRDefault="00E5602C" w:rsidP="00E5602C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Образование</w:t>
      </w:r>
      <w:r w:rsidRPr="00E22C60">
        <w:rPr>
          <w:rFonts w:ascii="Times New Roman" w:hAnsi="Times New Roman" w:cs="Times New Roman"/>
          <w:i w:val="0"/>
          <w:sz w:val="30"/>
          <w:szCs w:val="30"/>
        </w:rPr>
        <w:t xml:space="preserve"> (раздел 0</w:t>
      </w:r>
      <w:r>
        <w:rPr>
          <w:rFonts w:ascii="Times New Roman" w:hAnsi="Times New Roman" w:cs="Times New Roman"/>
          <w:i w:val="0"/>
          <w:sz w:val="30"/>
          <w:szCs w:val="30"/>
        </w:rPr>
        <w:t>7</w:t>
      </w:r>
      <w:r w:rsidRPr="00E22C60">
        <w:rPr>
          <w:rFonts w:ascii="Times New Roman" w:hAnsi="Times New Roman" w:cs="Times New Roman"/>
          <w:i w:val="0"/>
          <w:sz w:val="30"/>
          <w:szCs w:val="30"/>
        </w:rPr>
        <w:t>)</w:t>
      </w:r>
    </w:p>
    <w:p w14:paraId="4C00852D" w14:textId="77777777" w:rsidR="00E5602C" w:rsidRPr="00E5602C" w:rsidRDefault="00E5602C" w:rsidP="00E5602C"/>
    <w:p w14:paraId="4B01E06B" w14:textId="77777777" w:rsidR="00E5602C" w:rsidRDefault="00E5602C" w:rsidP="00E560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Молодежная политика (подраздел 07)</w:t>
      </w:r>
    </w:p>
    <w:p w14:paraId="220B573E" w14:textId="77777777" w:rsidR="00E5602C" w:rsidRDefault="00E5602C" w:rsidP="00E5602C">
      <w:pPr>
        <w:jc w:val="center"/>
        <w:rPr>
          <w:i/>
          <w:sz w:val="28"/>
          <w:szCs w:val="28"/>
        </w:rPr>
      </w:pPr>
    </w:p>
    <w:p w14:paraId="3C13A1D1" w14:textId="3942B697" w:rsidR="00E5602C" w:rsidRDefault="00E5602C" w:rsidP="002B7B5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данному под</w:t>
      </w:r>
      <w:r w:rsidRPr="00420093">
        <w:rPr>
          <w:sz w:val="28"/>
          <w:szCs w:val="28"/>
        </w:rPr>
        <w:t xml:space="preserve">разделу предусмотрены </w:t>
      </w:r>
      <w:r>
        <w:rPr>
          <w:sz w:val="28"/>
          <w:szCs w:val="28"/>
        </w:rPr>
        <w:t>р</w:t>
      </w:r>
      <w:r w:rsidRPr="00912CF4">
        <w:rPr>
          <w:sz w:val="28"/>
          <w:szCs w:val="28"/>
        </w:rPr>
        <w:t>асходы на</w:t>
      </w:r>
      <w:r>
        <w:rPr>
          <w:sz w:val="28"/>
          <w:szCs w:val="28"/>
        </w:rPr>
        <w:t xml:space="preserve"> мероприятия по с</w:t>
      </w:r>
      <w:r w:rsidRPr="00E5602C">
        <w:rPr>
          <w:sz w:val="28"/>
          <w:szCs w:val="28"/>
        </w:rPr>
        <w:t>одействи</w:t>
      </w:r>
      <w:r>
        <w:rPr>
          <w:sz w:val="28"/>
          <w:szCs w:val="28"/>
        </w:rPr>
        <w:t>ю</w:t>
      </w:r>
      <w:r w:rsidRPr="00E5602C">
        <w:rPr>
          <w:sz w:val="28"/>
          <w:szCs w:val="28"/>
        </w:rPr>
        <w:t xml:space="preserve"> интеллектуальному, духовно-нравственному и творческому развитию детей и молодежи</w:t>
      </w:r>
      <w:r>
        <w:rPr>
          <w:sz w:val="28"/>
          <w:szCs w:val="28"/>
        </w:rPr>
        <w:t xml:space="preserve"> в сумме 314</w:t>
      </w:r>
      <w:r w:rsidR="00B856D4">
        <w:rPr>
          <w:sz w:val="28"/>
          <w:szCs w:val="28"/>
        </w:rPr>
        <w:t> </w:t>
      </w:r>
      <w:r>
        <w:rPr>
          <w:sz w:val="28"/>
          <w:szCs w:val="28"/>
        </w:rPr>
        <w:t>439</w:t>
      </w:r>
      <w:r w:rsidR="00B856D4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A1082E">
        <w:rPr>
          <w:sz w:val="28"/>
          <w:szCs w:val="28"/>
        </w:rPr>
        <w:t xml:space="preserve"> Кассовые расходы на 01 </w:t>
      </w:r>
      <w:r w:rsidR="00385825">
        <w:rPr>
          <w:sz w:val="28"/>
          <w:szCs w:val="28"/>
        </w:rPr>
        <w:t>января</w:t>
      </w:r>
      <w:r w:rsidR="00492C5B">
        <w:rPr>
          <w:sz w:val="28"/>
          <w:szCs w:val="28"/>
        </w:rPr>
        <w:t xml:space="preserve"> </w:t>
      </w:r>
      <w:r w:rsidR="00A1082E">
        <w:rPr>
          <w:sz w:val="28"/>
          <w:szCs w:val="28"/>
        </w:rPr>
        <w:t>202</w:t>
      </w:r>
      <w:r w:rsidR="00385825">
        <w:rPr>
          <w:sz w:val="28"/>
          <w:szCs w:val="28"/>
        </w:rPr>
        <w:t>2</w:t>
      </w:r>
      <w:r w:rsidR="00A1082E">
        <w:rPr>
          <w:sz w:val="28"/>
          <w:szCs w:val="28"/>
        </w:rPr>
        <w:t xml:space="preserve"> г. составили </w:t>
      </w:r>
      <w:r w:rsidR="00910EEE">
        <w:rPr>
          <w:sz w:val="28"/>
          <w:szCs w:val="28"/>
        </w:rPr>
        <w:t>– 314 435,43</w:t>
      </w:r>
      <w:r w:rsidR="00A1082E">
        <w:rPr>
          <w:sz w:val="28"/>
          <w:szCs w:val="28"/>
        </w:rPr>
        <w:t xml:space="preserve"> руб.</w:t>
      </w:r>
      <w:r w:rsidR="00B856D4">
        <w:rPr>
          <w:sz w:val="28"/>
          <w:szCs w:val="28"/>
        </w:rPr>
        <w:t xml:space="preserve"> </w:t>
      </w:r>
    </w:p>
    <w:p w14:paraId="27DA7048" w14:textId="02123607" w:rsidR="00492C5B" w:rsidRDefault="00492C5B" w:rsidP="006D0178">
      <w:pPr>
        <w:jc w:val="both"/>
        <w:rPr>
          <w:sz w:val="28"/>
          <w:szCs w:val="28"/>
        </w:rPr>
      </w:pPr>
    </w:p>
    <w:p w14:paraId="0FAF630B" w14:textId="77777777" w:rsidR="00492C5B" w:rsidRDefault="00492C5B" w:rsidP="006D0178">
      <w:pPr>
        <w:jc w:val="both"/>
        <w:rPr>
          <w:sz w:val="28"/>
          <w:szCs w:val="28"/>
        </w:rPr>
      </w:pPr>
    </w:p>
    <w:p w14:paraId="4D438263" w14:textId="77777777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887E54">
        <w:rPr>
          <w:rFonts w:ascii="Times New Roman" w:hAnsi="Times New Roman" w:cs="Times New Roman"/>
          <w:i w:val="0"/>
          <w:sz w:val="30"/>
          <w:szCs w:val="30"/>
        </w:rPr>
        <w:t>Культура, кинематография</w:t>
      </w:r>
      <w:r w:rsidRPr="00E22C60">
        <w:rPr>
          <w:rFonts w:ascii="Times New Roman" w:hAnsi="Times New Roman" w:cs="Times New Roman"/>
          <w:i w:val="0"/>
          <w:sz w:val="30"/>
          <w:szCs w:val="30"/>
        </w:rPr>
        <w:t xml:space="preserve"> (раздел 08)</w:t>
      </w:r>
    </w:p>
    <w:p w14:paraId="31EDFBDD" w14:textId="77777777" w:rsidR="006D0178" w:rsidRPr="00286FDE" w:rsidRDefault="006D0178" w:rsidP="006D0178"/>
    <w:p w14:paraId="11E41658" w14:textId="77777777" w:rsidR="006D0178" w:rsidRDefault="006D0178" w:rsidP="006D0178">
      <w:pPr>
        <w:jc w:val="center"/>
        <w:rPr>
          <w:i/>
          <w:sz w:val="28"/>
          <w:szCs w:val="28"/>
        </w:rPr>
      </w:pPr>
      <w:r w:rsidRPr="00887E54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 xml:space="preserve"> (подраздел 01)</w:t>
      </w:r>
    </w:p>
    <w:p w14:paraId="7639E543" w14:textId="77777777" w:rsidR="006D0178" w:rsidRPr="00887E54" w:rsidRDefault="006D0178" w:rsidP="006D0178">
      <w:pPr>
        <w:jc w:val="center"/>
      </w:pPr>
    </w:p>
    <w:p w14:paraId="1CEA6838" w14:textId="5BA971D5" w:rsidR="00910EEE" w:rsidRDefault="006D0178" w:rsidP="00055426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r>
        <w:t xml:space="preserve">            </w:t>
      </w:r>
      <w:r w:rsidRPr="00724E09">
        <w:rPr>
          <w:rFonts w:ascii="Times New Roman" w:hAnsi="Times New Roman" w:cs="Times New Roman"/>
          <w:b w:val="0"/>
          <w:i w:val="0"/>
          <w:sz w:val="30"/>
          <w:szCs w:val="30"/>
        </w:rPr>
        <w:t>В 20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>2</w:t>
      </w:r>
      <w:r w:rsidR="00E5602C">
        <w:rPr>
          <w:rFonts w:ascii="Times New Roman" w:hAnsi="Times New Roman" w:cs="Times New Roman"/>
          <w:b w:val="0"/>
          <w:i w:val="0"/>
          <w:sz w:val="30"/>
          <w:szCs w:val="30"/>
        </w:rPr>
        <w:t>1</w:t>
      </w:r>
      <w:r w:rsidRPr="00724E09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году по данному разделу запланировано </w:t>
      </w:r>
      <w:r w:rsidR="00E5602C">
        <w:rPr>
          <w:rFonts w:ascii="Times New Roman" w:hAnsi="Times New Roman" w:cs="Times New Roman"/>
          <w:b w:val="0"/>
          <w:i w:val="0"/>
          <w:sz w:val="30"/>
          <w:szCs w:val="30"/>
        </w:rPr>
        <w:t>10</w:t>
      </w:r>
      <w:r w:rsidR="00492C5B">
        <w:rPr>
          <w:rFonts w:ascii="Times New Roman" w:hAnsi="Times New Roman" w:cs="Times New Roman"/>
          <w:b w:val="0"/>
          <w:i w:val="0"/>
          <w:sz w:val="30"/>
          <w:szCs w:val="30"/>
        </w:rPr>
        <w:t> 895 247,76</w:t>
      </w:r>
      <w:r w:rsidR="00910EEE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E5602C">
        <w:rPr>
          <w:rFonts w:ascii="Times New Roman" w:hAnsi="Times New Roman" w:cs="Times New Roman"/>
          <w:b w:val="0"/>
          <w:i w:val="0"/>
          <w:sz w:val="30"/>
          <w:szCs w:val="30"/>
        </w:rPr>
        <w:t>руб.</w:t>
      </w:r>
      <w:r w:rsidR="00F706E7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в т.ч.</w:t>
      </w:r>
      <w:r w:rsidR="00910EEE">
        <w:rPr>
          <w:rFonts w:ascii="Times New Roman" w:hAnsi="Times New Roman" w:cs="Times New Roman"/>
          <w:b w:val="0"/>
          <w:i w:val="0"/>
          <w:sz w:val="30"/>
          <w:szCs w:val="30"/>
        </w:rPr>
        <w:t>:</w:t>
      </w:r>
    </w:p>
    <w:p w14:paraId="77A3E60A" w14:textId="1A18FC2E" w:rsidR="00910EEE" w:rsidRPr="00FD16C4" w:rsidRDefault="00910EEE" w:rsidP="00407BE0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r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="00FD16C4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 - на п</w:t>
      </w:r>
      <w:r w:rsidRPr="00910EEE">
        <w:rPr>
          <w:rFonts w:ascii="Times New Roman" w:hAnsi="Times New Roman" w:cs="Times New Roman"/>
          <w:b w:val="0"/>
          <w:i w:val="0"/>
          <w:sz w:val="30"/>
          <w:szCs w:val="30"/>
        </w:rPr>
        <w:t>роведение знаковых культурно-массовых мероприятий поселка Шушенское в рамках под</w:t>
      </w:r>
      <w:r w:rsidR="005C4B0D">
        <w:rPr>
          <w:rFonts w:ascii="Times New Roman" w:hAnsi="Times New Roman" w:cs="Times New Roman"/>
          <w:b w:val="0"/>
          <w:i w:val="0"/>
          <w:sz w:val="30"/>
          <w:szCs w:val="30"/>
        </w:rPr>
        <w:t>п</w:t>
      </w:r>
      <w:r w:rsidRPr="00910EEE">
        <w:rPr>
          <w:rFonts w:ascii="Times New Roman" w:hAnsi="Times New Roman" w:cs="Times New Roman"/>
          <w:b w:val="0"/>
          <w:i w:val="0"/>
          <w:sz w:val="30"/>
          <w:szCs w:val="30"/>
        </w:rPr>
        <w:t>рограммы "Создание условий для организации досуга и обеспечения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  <w:r w:rsidRPr="00910EEE">
        <w:rPr>
          <w:rFonts w:ascii="Times New Roman" w:hAnsi="Times New Roman" w:cs="Times New Roman"/>
          <w:b w:val="0"/>
          <w:i w:val="0"/>
          <w:sz w:val="30"/>
          <w:szCs w:val="30"/>
        </w:rPr>
        <w:t>Премии и гранты</w:t>
      </w:r>
      <w:r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- </w:t>
      </w:r>
      <w:r w:rsidR="00492C5B" w:rsidRPr="008F6A43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4</w:t>
      </w:r>
      <w:r w:rsidRPr="008F6A43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0 000,00</w:t>
      </w:r>
      <w:r w:rsidRPr="008F6A43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руб. за счет собственных средств;</w:t>
      </w:r>
      <w:r w:rsidR="005C4B0D" w:rsidRPr="008F6A43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</w:t>
      </w:r>
    </w:p>
    <w:p w14:paraId="1908E451" w14:textId="31D6080B" w:rsidR="00D9604B" w:rsidRDefault="00D9604B" w:rsidP="00F70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7BE0">
        <w:rPr>
          <w:sz w:val="28"/>
          <w:szCs w:val="28"/>
        </w:rPr>
        <w:t xml:space="preserve">   </w:t>
      </w:r>
      <w:r w:rsidR="00FD16C4">
        <w:rPr>
          <w:sz w:val="28"/>
          <w:szCs w:val="28"/>
        </w:rPr>
        <w:t xml:space="preserve">- </w:t>
      </w:r>
      <w:proofErr w:type="gramStart"/>
      <w:r w:rsidR="00FD16C4">
        <w:rPr>
          <w:sz w:val="28"/>
          <w:szCs w:val="28"/>
        </w:rPr>
        <w:t>на п</w:t>
      </w:r>
      <w:r w:rsidR="00910EEE" w:rsidRPr="00910EEE">
        <w:rPr>
          <w:sz w:val="28"/>
          <w:szCs w:val="28"/>
        </w:rPr>
        <w:t>оддержка</w:t>
      </w:r>
      <w:proofErr w:type="gramEnd"/>
      <w:r w:rsidR="00910EEE" w:rsidRPr="00910EEE">
        <w:rPr>
          <w:sz w:val="28"/>
          <w:szCs w:val="28"/>
        </w:rPr>
        <w:t xml:space="preserve">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</w:t>
      </w:r>
      <w:r w:rsidR="00910EEE">
        <w:rPr>
          <w:sz w:val="28"/>
          <w:szCs w:val="28"/>
        </w:rPr>
        <w:t>у</w:t>
      </w:r>
      <w:r w:rsidR="00910EEE" w:rsidRPr="00910EEE">
        <w:rPr>
          <w:sz w:val="28"/>
          <w:szCs w:val="28"/>
        </w:rPr>
        <w:t xml:space="preserve">ры" муниципальной программы </w:t>
      </w:r>
      <w:r w:rsidR="00910EEE" w:rsidRPr="008F6A43">
        <w:rPr>
          <w:sz w:val="28"/>
          <w:szCs w:val="28"/>
        </w:rPr>
        <w:t xml:space="preserve">поселка Шушенское "Социально-культурное развитие поселка Шушенское"- </w:t>
      </w:r>
      <w:r w:rsidR="00910EEE" w:rsidRPr="008F6A43">
        <w:rPr>
          <w:bCs/>
          <w:sz w:val="28"/>
          <w:szCs w:val="28"/>
        </w:rPr>
        <w:t>56 477,76</w:t>
      </w:r>
      <w:r w:rsidR="00910EEE" w:rsidRPr="008F6A43">
        <w:rPr>
          <w:sz w:val="28"/>
          <w:szCs w:val="28"/>
        </w:rPr>
        <w:t xml:space="preserve"> руб. </w:t>
      </w:r>
    </w:p>
    <w:p w14:paraId="312456B9" w14:textId="24A05DE9" w:rsidR="00FD16C4" w:rsidRDefault="00067BE4" w:rsidP="00F70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6C4">
        <w:rPr>
          <w:sz w:val="28"/>
          <w:szCs w:val="28"/>
        </w:rPr>
        <w:t>- на р</w:t>
      </w:r>
      <w:r w:rsidR="00910EEE" w:rsidRPr="00910EEE">
        <w:rPr>
          <w:sz w:val="28"/>
          <w:szCs w:val="28"/>
        </w:rPr>
        <w:t>асходы на ос</w:t>
      </w:r>
      <w:r w:rsidR="00910EEE">
        <w:rPr>
          <w:sz w:val="28"/>
          <w:szCs w:val="28"/>
        </w:rPr>
        <w:t>у</w:t>
      </w:r>
      <w:r w:rsidR="00910EEE" w:rsidRPr="00910EEE">
        <w:rPr>
          <w:sz w:val="28"/>
          <w:szCs w:val="28"/>
        </w:rPr>
        <w:t xml:space="preserve">ществление передаваемых полномочий по созданию условий для организации досуга и обеспечения жителей поселения услугами организаций </w:t>
      </w:r>
      <w:r w:rsidR="00910EEE" w:rsidRPr="008F6A43">
        <w:rPr>
          <w:sz w:val="28"/>
          <w:szCs w:val="28"/>
        </w:rPr>
        <w:t>культуры в рамках непрограммных расходов администрации поселка Шушенское</w:t>
      </w:r>
      <w:r w:rsidR="00385825" w:rsidRPr="008F6A43">
        <w:rPr>
          <w:sz w:val="28"/>
          <w:szCs w:val="28"/>
        </w:rPr>
        <w:t xml:space="preserve"> </w:t>
      </w:r>
      <w:r w:rsidR="00910EEE" w:rsidRPr="008F6A43">
        <w:rPr>
          <w:sz w:val="28"/>
          <w:szCs w:val="28"/>
        </w:rPr>
        <w:t xml:space="preserve">- </w:t>
      </w:r>
      <w:r w:rsidR="00910EEE" w:rsidRPr="008F6A43">
        <w:rPr>
          <w:bCs/>
          <w:sz w:val="28"/>
          <w:szCs w:val="28"/>
        </w:rPr>
        <w:t>10 798 770,00</w:t>
      </w:r>
      <w:r w:rsidR="00910EEE" w:rsidRPr="008F6A43">
        <w:rPr>
          <w:sz w:val="28"/>
          <w:szCs w:val="28"/>
        </w:rPr>
        <w:t xml:space="preserve"> р</w:t>
      </w:r>
      <w:r w:rsidR="00FD16C4">
        <w:rPr>
          <w:sz w:val="28"/>
          <w:szCs w:val="28"/>
        </w:rPr>
        <w:t>уб</w:t>
      </w:r>
      <w:r w:rsidR="00910EEE" w:rsidRPr="008F6A43">
        <w:rPr>
          <w:sz w:val="28"/>
          <w:szCs w:val="28"/>
        </w:rPr>
        <w:t xml:space="preserve">. </w:t>
      </w:r>
    </w:p>
    <w:p w14:paraId="2C9110E1" w14:textId="02B92779" w:rsidR="00910EEE" w:rsidRPr="008F6A43" w:rsidRDefault="00FD16C4" w:rsidP="00F70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EEE" w:rsidRPr="008F6A43">
        <w:rPr>
          <w:sz w:val="28"/>
          <w:szCs w:val="28"/>
        </w:rPr>
        <w:t>Кассовые расходы на 01</w:t>
      </w:r>
      <w:r w:rsidR="00385825" w:rsidRPr="008F6A43">
        <w:rPr>
          <w:sz w:val="28"/>
          <w:szCs w:val="28"/>
        </w:rPr>
        <w:t xml:space="preserve">.01.2022г. </w:t>
      </w:r>
      <w:r w:rsidR="00910EEE" w:rsidRPr="008F6A43">
        <w:rPr>
          <w:sz w:val="28"/>
          <w:szCs w:val="28"/>
        </w:rPr>
        <w:t xml:space="preserve"> составляют </w:t>
      </w:r>
      <w:r w:rsidR="008618F4">
        <w:rPr>
          <w:bCs/>
          <w:sz w:val="28"/>
          <w:szCs w:val="28"/>
        </w:rPr>
        <w:t>10 895 247,76</w:t>
      </w:r>
      <w:r w:rsidR="00385825" w:rsidRPr="008F6A43">
        <w:rPr>
          <w:sz w:val="28"/>
          <w:szCs w:val="28"/>
        </w:rPr>
        <w:t xml:space="preserve"> </w:t>
      </w:r>
      <w:r w:rsidR="003A1C42" w:rsidRPr="008F6A43">
        <w:rPr>
          <w:sz w:val="28"/>
          <w:szCs w:val="28"/>
        </w:rPr>
        <w:t>руб.</w:t>
      </w:r>
      <w:r w:rsidR="009307EE" w:rsidRPr="008F6A43">
        <w:rPr>
          <w:sz w:val="28"/>
          <w:szCs w:val="28"/>
        </w:rPr>
        <w:t xml:space="preserve"> Исполнение бюджетных ассигнований составляет 100 %.</w:t>
      </w:r>
    </w:p>
    <w:p w14:paraId="2E9C8D0A" w14:textId="77777777" w:rsidR="00F706E7" w:rsidRPr="00286FDE" w:rsidRDefault="00F706E7" w:rsidP="006D0178"/>
    <w:p w14:paraId="38176DF8" w14:textId="77777777" w:rsidR="00FA46EB" w:rsidRDefault="00FA46EB" w:rsidP="00492C5B">
      <w:pPr>
        <w:pStyle w:val="2"/>
        <w:keepNext w:val="0"/>
        <w:spacing w:before="0" w:after="0"/>
        <w:rPr>
          <w:rFonts w:ascii="Times New Roman" w:hAnsi="Times New Roman" w:cs="Times New Roman"/>
          <w:i w:val="0"/>
          <w:sz w:val="30"/>
          <w:szCs w:val="30"/>
        </w:rPr>
      </w:pPr>
    </w:p>
    <w:p w14:paraId="32AD09CD" w14:textId="77777777" w:rsidR="009D77DD" w:rsidRDefault="009D77DD" w:rsidP="009D77DD"/>
    <w:p w14:paraId="335DC33B" w14:textId="77777777" w:rsidR="009D77DD" w:rsidRDefault="009D77DD" w:rsidP="009D77DD"/>
    <w:p w14:paraId="2F178C65" w14:textId="77777777" w:rsidR="009D77DD" w:rsidRPr="009D77DD" w:rsidRDefault="009D77DD" w:rsidP="009D77DD"/>
    <w:p w14:paraId="46DB8C7A" w14:textId="72A17BCD" w:rsidR="006D0178" w:rsidRDefault="006D0178" w:rsidP="006D017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E22C60">
        <w:rPr>
          <w:rFonts w:ascii="Times New Roman" w:hAnsi="Times New Roman" w:cs="Times New Roman"/>
          <w:i w:val="0"/>
          <w:sz w:val="30"/>
          <w:szCs w:val="30"/>
        </w:rPr>
        <w:t>Социальная политика (раздел 10)</w:t>
      </w:r>
    </w:p>
    <w:p w14:paraId="6FA907F9" w14:textId="77777777" w:rsidR="006D0178" w:rsidRPr="00286FDE" w:rsidRDefault="006D0178" w:rsidP="006D0178"/>
    <w:p w14:paraId="42A3CBA0" w14:textId="77777777" w:rsidR="006D0178" w:rsidRDefault="006D0178" w:rsidP="006D0178">
      <w:pPr>
        <w:pStyle w:val="30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Пенсионное</w:t>
      </w:r>
      <w:r w:rsidRPr="0042009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обес</w:t>
      </w: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печение</w:t>
      </w:r>
      <w:r w:rsidRPr="0042009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(подраздел 0</w:t>
      </w: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1</w:t>
      </w:r>
      <w:r w:rsidRPr="0042009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)</w:t>
      </w:r>
    </w:p>
    <w:p w14:paraId="20C78FD2" w14:textId="77777777" w:rsidR="006D0178" w:rsidRPr="00286FDE" w:rsidRDefault="006D0178" w:rsidP="006D0178">
      <w:pPr>
        <w:rPr>
          <w:lang w:eastAsia="en-IE"/>
        </w:rPr>
      </w:pPr>
    </w:p>
    <w:p w14:paraId="797518D6" w14:textId="77777777" w:rsidR="008618F4" w:rsidRDefault="006D0178" w:rsidP="001E6EC5">
      <w:pPr>
        <w:jc w:val="both"/>
        <w:rPr>
          <w:sz w:val="28"/>
          <w:szCs w:val="28"/>
        </w:rPr>
      </w:pPr>
      <w:r>
        <w:tab/>
      </w:r>
      <w:r w:rsidRPr="000B6E1F">
        <w:rPr>
          <w:sz w:val="28"/>
          <w:szCs w:val="28"/>
        </w:rPr>
        <w:t xml:space="preserve">По данному </w:t>
      </w:r>
      <w:r>
        <w:rPr>
          <w:sz w:val="28"/>
          <w:szCs w:val="28"/>
        </w:rPr>
        <w:t>под</w:t>
      </w:r>
      <w:r w:rsidRPr="000B6E1F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предусмотрены расходы на доплату к пенсии муниципальным служащим в размере </w:t>
      </w:r>
      <w:r w:rsidR="00587A73">
        <w:rPr>
          <w:sz w:val="28"/>
          <w:szCs w:val="28"/>
        </w:rPr>
        <w:t>350 420,36</w:t>
      </w:r>
      <w:r>
        <w:rPr>
          <w:sz w:val="28"/>
          <w:szCs w:val="28"/>
        </w:rPr>
        <w:t xml:space="preserve"> руб. </w:t>
      </w:r>
    </w:p>
    <w:p w14:paraId="2161B5D9" w14:textId="37F1B859" w:rsidR="000F5A63" w:rsidRDefault="008618F4" w:rsidP="001E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0178">
        <w:rPr>
          <w:sz w:val="28"/>
          <w:szCs w:val="28"/>
        </w:rPr>
        <w:t xml:space="preserve">На 01 </w:t>
      </w:r>
      <w:r w:rsidR="00385825">
        <w:rPr>
          <w:sz w:val="28"/>
          <w:szCs w:val="28"/>
        </w:rPr>
        <w:t>января</w:t>
      </w:r>
      <w:r w:rsidR="006D0178">
        <w:rPr>
          <w:sz w:val="28"/>
          <w:szCs w:val="28"/>
        </w:rPr>
        <w:t xml:space="preserve"> 202</w:t>
      </w:r>
      <w:r w:rsidR="00385825">
        <w:rPr>
          <w:sz w:val="28"/>
          <w:szCs w:val="28"/>
        </w:rPr>
        <w:t xml:space="preserve">2 </w:t>
      </w:r>
      <w:r w:rsidR="006D0178">
        <w:rPr>
          <w:sz w:val="28"/>
          <w:szCs w:val="28"/>
        </w:rPr>
        <w:t xml:space="preserve">г. кассовые расходы составили </w:t>
      </w:r>
      <w:r w:rsidR="00492C5B">
        <w:rPr>
          <w:sz w:val="28"/>
          <w:szCs w:val="28"/>
        </w:rPr>
        <w:t>3</w:t>
      </w:r>
      <w:r w:rsidR="00385825">
        <w:rPr>
          <w:sz w:val="28"/>
          <w:szCs w:val="28"/>
        </w:rPr>
        <w:t>42 300,08</w:t>
      </w:r>
      <w:r w:rsidR="00492C5B">
        <w:rPr>
          <w:sz w:val="28"/>
          <w:szCs w:val="28"/>
        </w:rPr>
        <w:t xml:space="preserve"> руб.</w:t>
      </w:r>
      <w:r w:rsidR="006D0178">
        <w:rPr>
          <w:sz w:val="28"/>
          <w:szCs w:val="28"/>
        </w:rPr>
        <w:t xml:space="preserve"> </w:t>
      </w:r>
      <w:r w:rsidR="009B5042">
        <w:rPr>
          <w:sz w:val="28"/>
          <w:szCs w:val="28"/>
        </w:rPr>
        <w:t>Исполн</w:t>
      </w:r>
      <w:r w:rsidR="001C06A3">
        <w:rPr>
          <w:sz w:val="28"/>
          <w:szCs w:val="28"/>
        </w:rPr>
        <w:t>ение бюджетных ассигнований 97,6</w:t>
      </w:r>
      <w:r w:rsidR="009B5042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Неисполнение произошло </w:t>
      </w:r>
      <w:r w:rsidR="009B5042">
        <w:rPr>
          <w:sz w:val="28"/>
          <w:szCs w:val="28"/>
        </w:rPr>
        <w:t xml:space="preserve">в связи </w:t>
      </w:r>
      <w:proofErr w:type="gramStart"/>
      <w:r w:rsidR="009B50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перерасчетом</w:t>
      </w:r>
      <w:proofErr w:type="gramEnd"/>
      <w:r>
        <w:rPr>
          <w:sz w:val="28"/>
          <w:szCs w:val="28"/>
        </w:rPr>
        <w:t xml:space="preserve"> пенсии муниципального служащего.</w:t>
      </w:r>
    </w:p>
    <w:p w14:paraId="4BC2EC66" w14:textId="0CBE5A58" w:rsidR="005F4CF2" w:rsidRDefault="005F4CF2" w:rsidP="001E6EC5">
      <w:pPr>
        <w:jc w:val="both"/>
        <w:rPr>
          <w:sz w:val="28"/>
          <w:szCs w:val="28"/>
        </w:rPr>
      </w:pPr>
    </w:p>
    <w:p w14:paraId="0FF3E9E9" w14:textId="77777777" w:rsidR="005F4CF2" w:rsidRDefault="00B33529" w:rsidP="005F4CF2">
      <w:pPr>
        <w:pStyle w:val="30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Социальное обеспечение</w:t>
      </w:r>
      <w:r w:rsidR="005F4CF2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населения</w:t>
      </w:r>
      <w:r w:rsidR="005F4CF2" w:rsidRPr="0042009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(подраздел 0</w:t>
      </w:r>
      <w:r w:rsidR="005F4CF2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3</w:t>
      </w:r>
      <w:r w:rsidR="005F4CF2" w:rsidRPr="0042009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)</w:t>
      </w:r>
    </w:p>
    <w:p w14:paraId="1B6155DB" w14:textId="77777777" w:rsidR="005F4CF2" w:rsidRPr="00286FDE" w:rsidRDefault="005F4CF2" w:rsidP="005F4CF2">
      <w:pPr>
        <w:rPr>
          <w:lang w:eastAsia="en-IE"/>
        </w:rPr>
      </w:pPr>
    </w:p>
    <w:p w14:paraId="393A8F8C" w14:textId="77777777" w:rsidR="003C1F6C" w:rsidRDefault="005F4CF2" w:rsidP="00917785">
      <w:pPr>
        <w:jc w:val="both"/>
        <w:rPr>
          <w:sz w:val="28"/>
          <w:szCs w:val="28"/>
        </w:rPr>
      </w:pPr>
      <w:r>
        <w:tab/>
      </w:r>
      <w:r w:rsidRPr="000B6E1F">
        <w:rPr>
          <w:sz w:val="28"/>
          <w:szCs w:val="28"/>
        </w:rPr>
        <w:t xml:space="preserve">По данному </w:t>
      </w:r>
      <w:r>
        <w:rPr>
          <w:sz w:val="28"/>
          <w:szCs w:val="28"/>
        </w:rPr>
        <w:t>под</w:t>
      </w:r>
      <w:r w:rsidRPr="000B6E1F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предусмотрены </w:t>
      </w:r>
      <w:r w:rsidR="006B46F2">
        <w:rPr>
          <w:sz w:val="28"/>
          <w:szCs w:val="28"/>
        </w:rPr>
        <w:t>расходы на п</w:t>
      </w:r>
      <w:r w:rsidR="006B46F2" w:rsidRPr="006B46F2">
        <w:rPr>
          <w:sz w:val="28"/>
          <w:szCs w:val="28"/>
        </w:rPr>
        <w:t xml:space="preserve">особия, компенсации и иные социальные </w:t>
      </w:r>
      <w:r w:rsidR="006B46F2" w:rsidRPr="008F6A43">
        <w:rPr>
          <w:sz w:val="28"/>
          <w:szCs w:val="28"/>
        </w:rPr>
        <w:t>выплаты гражданам, кроме публичных нормативных обязательств</w:t>
      </w:r>
      <w:r w:rsidRPr="008F6A43">
        <w:rPr>
          <w:sz w:val="28"/>
          <w:szCs w:val="28"/>
        </w:rPr>
        <w:t xml:space="preserve"> в размере </w:t>
      </w:r>
      <w:r w:rsidR="00252449" w:rsidRPr="008F6A43">
        <w:rPr>
          <w:bCs/>
          <w:sz w:val="28"/>
          <w:szCs w:val="28"/>
        </w:rPr>
        <w:t>180</w:t>
      </w:r>
      <w:r w:rsidR="003A1C42" w:rsidRPr="008F6A43">
        <w:rPr>
          <w:bCs/>
          <w:sz w:val="28"/>
          <w:szCs w:val="28"/>
        </w:rPr>
        <w:t xml:space="preserve"> 000,00</w:t>
      </w:r>
      <w:r w:rsidRPr="008F6A43">
        <w:rPr>
          <w:sz w:val="28"/>
          <w:szCs w:val="28"/>
        </w:rPr>
        <w:t xml:space="preserve"> руб.</w:t>
      </w:r>
      <w:r w:rsidR="00385671" w:rsidRPr="008F6A43">
        <w:rPr>
          <w:sz w:val="28"/>
          <w:szCs w:val="28"/>
        </w:rPr>
        <w:t xml:space="preserve"> </w:t>
      </w:r>
    </w:p>
    <w:p w14:paraId="4E415DD2" w14:textId="5845E663" w:rsidR="00917785" w:rsidRPr="008F6A43" w:rsidRDefault="003C1F6C" w:rsidP="0091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4CF2" w:rsidRPr="008F6A43">
        <w:rPr>
          <w:sz w:val="28"/>
          <w:szCs w:val="28"/>
        </w:rPr>
        <w:t xml:space="preserve">На 01 </w:t>
      </w:r>
      <w:r w:rsidR="000F5A63" w:rsidRPr="008F6A43">
        <w:rPr>
          <w:sz w:val="28"/>
          <w:szCs w:val="28"/>
        </w:rPr>
        <w:t>января</w:t>
      </w:r>
      <w:r w:rsidR="005F4CF2" w:rsidRPr="008F6A43">
        <w:rPr>
          <w:sz w:val="28"/>
          <w:szCs w:val="28"/>
        </w:rPr>
        <w:t xml:space="preserve"> 202</w:t>
      </w:r>
      <w:r w:rsidR="000F5A63" w:rsidRPr="008F6A43">
        <w:rPr>
          <w:sz w:val="28"/>
          <w:szCs w:val="28"/>
        </w:rPr>
        <w:t>2</w:t>
      </w:r>
      <w:r w:rsidR="005F4CF2" w:rsidRPr="008F6A43">
        <w:rPr>
          <w:sz w:val="28"/>
          <w:szCs w:val="28"/>
        </w:rPr>
        <w:t xml:space="preserve">г. кассовые расходы составили </w:t>
      </w:r>
      <w:r w:rsidR="0062771E" w:rsidRPr="008F6A43">
        <w:rPr>
          <w:bCs/>
          <w:sz w:val="28"/>
          <w:szCs w:val="28"/>
        </w:rPr>
        <w:t>1</w:t>
      </w:r>
      <w:r w:rsidR="006D301E" w:rsidRPr="008F6A43">
        <w:rPr>
          <w:bCs/>
          <w:sz w:val="28"/>
          <w:szCs w:val="28"/>
        </w:rPr>
        <w:t>8</w:t>
      </w:r>
      <w:r w:rsidR="0062771E" w:rsidRPr="008F6A43">
        <w:rPr>
          <w:bCs/>
          <w:sz w:val="28"/>
          <w:szCs w:val="28"/>
        </w:rPr>
        <w:t>0</w:t>
      </w:r>
      <w:r w:rsidR="006B46F2" w:rsidRPr="008F6A43">
        <w:rPr>
          <w:bCs/>
          <w:sz w:val="28"/>
          <w:szCs w:val="28"/>
        </w:rPr>
        <w:t> 000,00</w:t>
      </w:r>
      <w:r w:rsidR="005F4CF2" w:rsidRPr="008F6A43">
        <w:rPr>
          <w:sz w:val="28"/>
          <w:szCs w:val="28"/>
        </w:rPr>
        <w:t xml:space="preserve"> руб. </w:t>
      </w:r>
      <w:r w:rsidR="00917785" w:rsidRPr="008F6A43">
        <w:rPr>
          <w:sz w:val="28"/>
          <w:szCs w:val="28"/>
        </w:rPr>
        <w:t>Исполнение б</w:t>
      </w:r>
      <w:r w:rsidR="00917785">
        <w:rPr>
          <w:sz w:val="28"/>
          <w:szCs w:val="28"/>
        </w:rPr>
        <w:t>юджетных ассигнований составило</w:t>
      </w:r>
      <w:r w:rsidR="00917785" w:rsidRPr="008F6A43">
        <w:rPr>
          <w:sz w:val="28"/>
          <w:szCs w:val="28"/>
        </w:rPr>
        <w:t xml:space="preserve"> 100 %.</w:t>
      </w:r>
    </w:p>
    <w:p w14:paraId="51CF1594" w14:textId="30DB0B66" w:rsidR="001A1E09" w:rsidRPr="008F6A43" w:rsidRDefault="001A1E09" w:rsidP="008F6A43">
      <w:pPr>
        <w:jc w:val="both"/>
        <w:rPr>
          <w:sz w:val="28"/>
          <w:szCs w:val="28"/>
        </w:rPr>
      </w:pPr>
    </w:p>
    <w:p w14:paraId="2688D9AB" w14:textId="77777777" w:rsidR="001A1E09" w:rsidRDefault="001A1E09" w:rsidP="00492C5B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14:paraId="712FF4A0" w14:textId="77777777" w:rsidR="00FE4007" w:rsidRPr="00072BE2" w:rsidRDefault="00FE4007" w:rsidP="00FE4007">
      <w:pPr>
        <w:jc w:val="center"/>
        <w:rPr>
          <w:b/>
          <w:sz w:val="28"/>
          <w:szCs w:val="28"/>
          <w:u w:val="single"/>
        </w:rPr>
      </w:pPr>
      <w:r w:rsidRPr="00072BE2">
        <w:rPr>
          <w:b/>
          <w:sz w:val="28"/>
          <w:szCs w:val="28"/>
          <w:u w:val="single"/>
        </w:rPr>
        <w:lastRenderedPageBreak/>
        <w:t>Раздел 3.  «АНАЛИЗ ОТЧЕТА ОБ ИСПОЛНЕНИИ БЮДЖЕТА СУБЪЕКТОМ БЮДЖЕТНОЙ ОТЧЕТНОСТИ»</w:t>
      </w:r>
    </w:p>
    <w:p w14:paraId="57C8908A" w14:textId="77777777" w:rsidR="00FE4007" w:rsidRPr="00072BE2" w:rsidRDefault="00FE4007" w:rsidP="00FE4007">
      <w:pPr>
        <w:jc w:val="both"/>
        <w:rPr>
          <w:b/>
          <w:sz w:val="28"/>
          <w:szCs w:val="28"/>
          <w:u w:val="single"/>
        </w:rPr>
      </w:pPr>
    </w:p>
    <w:p w14:paraId="445DE60F" w14:textId="60008213" w:rsidR="00FE4007" w:rsidRPr="00FE141A" w:rsidRDefault="00FE4007" w:rsidP="00FE4007">
      <w:pPr>
        <w:jc w:val="both"/>
        <w:rPr>
          <w:sz w:val="28"/>
          <w:szCs w:val="28"/>
        </w:rPr>
      </w:pPr>
      <w:r w:rsidRPr="00072BE2">
        <w:rPr>
          <w:sz w:val="28"/>
          <w:szCs w:val="28"/>
        </w:rPr>
        <w:tab/>
        <w:t>В отчетном периоде в бюджет</w:t>
      </w:r>
      <w:r w:rsidR="00673423">
        <w:rPr>
          <w:sz w:val="28"/>
          <w:szCs w:val="28"/>
        </w:rPr>
        <w:t xml:space="preserve"> городского поселения поступило</w:t>
      </w:r>
      <w:r w:rsidR="00E26D69">
        <w:rPr>
          <w:sz w:val="28"/>
          <w:szCs w:val="28"/>
        </w:rPr>
        <w:t xml:space="preserve"> </w:t>
      </w:r>
      <w:r w:rsidRPr="00072BE2">
        <w:rPr>
          <w:sz w:val="28"/>
          <w:szCs w:val="28"/>
        </w:rPr>
        <w:t xml:space="preserve">доходов на сумму </w:t>
      </w:r>
      <w:r w:rsidR="00673423" w:rsidRPr="00673423">
        <w:rPr>
          <w:sz w:val="28"/>
          <w:szCs w:val="28"/>
        </w:rPr>
        <w:t>230</w:t>
      </w:r>
      <w:r w:rsidR="00673423">
        <w:rPr>
          <w:sz w:val="28"/>
          <w:szCs w:val="28"/>
          <w:lang w:val="en-US"/>
        </w:rPr>
        <w:t> </w:t>
      </w:r>
      <w:r w:rsidR="00673423" w:rsidRPr="00673423">
        <w:rPr>
          <w:sz w:val="28"/>
          <w:szCs w:val="28"/>
        </w:rPr>
        <w:t>421</w:t>
      </w:r>
      <w:r w:rsidR="00673423">
        <w:rPr>
          <w:sz w:val="28"/>
          <w:szCs w:val="28"/>
          <w:lang w:val="en-US"/>
        </w:rPr>
        <w:t> </w:t>
      </w:r>
      <w:r w:rsidR="00673423">
        <w:rPr>
          <w:sz w:val="28"/>
          <w:szCs w:val="28"/>
        </w:rPr>
        <w:t>470,79</w:t>
      </w:r>
      <w:r w:rsidR="00940417">
        <w:rPr>
          <w:sz w:val="28"/>
          <w:szCs w:val="28"/>
        </w:rPr>
        <w:t xml:space="preserve"> </w:t>
      </w:r>
      <w:r w:rsidRPr="00072BE2">
        <w:rPr>
          <w:sz w:val="28"/>
          <w:szCs w:val="28"/>
        </w:rPr>
        <w:t>руб.</w:t>
      </w:r>
    </w:p>
    <w:p w14:paraId="614FA4D0" w14:textId="77777777" w:rsidR="00FE4007" w:rsidRPr="00FE141A" w:rsidRDefault="00FE4007" w:rsidP="00FE4007">
      <w:pPr>
        <w:ind w:firstLine="709"/>
        <w:jc w:val="both"/>
        <w:rPr>
          <w:sz w:val="28"/>
          <w:szCs w:val="28"/>
        </w:rPr>
      </w:pPr>
      <w:r w:rsidRPr="00FE141A">
        <w:rPr>
          <w:sz w:val="28"/>
          <w:szCs w:val="28"/>
        </w:rPr>
        <w:t>Общая сумма поступлений средств от других бюджетов бюджетной системы распределилась следующим образом:</w:t>
      </w:r>
    </w:p>
    <w:p w14:paraId="4772B7D3" w14:textId="77777777" w:rsidR="00FE4007" w:rsidRPr="00FE141A" w:rsidRDefault="00FE4007" w:rsidP="00FE4007">
      <w:pPr>
        <w:ind w:firstLine="709"/>
        <w:jc w:val="both"/>
        <w:rPr>
          <w:sz w:val="28"/>
          <w:szCs w:val="28"/>
        </w:rPr>
      </w:pPr>
    </w:p>
    <w:p w14:paraId="1702E196" w14:textId="34ED8F25" w:rsidR="00FE4007" w:rsidRPr="00151AA0" w:rsidRDefault="00FE4007" w:rsidP="00FE4007">
      <w:pPr>
        <w:pStyle w:val="3"/>
        <w:numPr>
          <w:ilvl w:val="0"/>
          <w:numId w:val="15"/>
        </w:numPr>
        <w:jc w:val="both"/>
        <w:rPr>
          <w:b w:val="0"/>
          <w:smallCaps w:val="0"/>
        </w:rPr>
      </w:pPr>
      <w:r w:rsidRPr="00151AA0">
        <w:rPr>
          <w:b w:val="0"/>
          <w:i/>
          <w:smallCaps w:val="0"/>
        </w:rPr>
        <w:t>Дотации</w:t>
      </w:r>
      <w:r w:rsidRPr="00151AA0">
        <w:rPr>
          <w:b w:val="0"/>
          <w:smallCaps w:val="0"/>
        </w:rPr>
        <w:t xml:space="preserve"> получены в сумме</w:t>
      </w:r>
      <w:r w:rsidR="007A1D68" w:rsidRPr="00151AA0">
        <w:rPr>
          <w:b w:val="0"/>
          <w:smallCaps w:val="0"/>
        </w:rPr>
        <w:t xml:space="preserve"> </w:t>
      </w:r>
      <w:r w:rsidR="00833957" w:rsidRPr="00151AA0">
        <w:rPr>
          <w:b w:val="0"/>
          <w:smallCaps w:val="0"/>
        </w:rPr>
        <w:t>2</w:t>
      </w:r>
      <w:r w:rsidR="006B2CF6" w:rsidRPr="00151AA0">
        <w:rPr>
          <w:b w:val="0"/>
          <w:smallCaps w:val="0"/>
        </w:rPr>
        <w:t> 343 311,00</w:t>
      </w:r>
      <w:r w:rsidRPr="00151AA0">
        <w:rPr>
          <w:b w:val="0"/>
          <w:smallCaps w:val="0"/>
        </w:rPr>
        <w:t xml:space="preserve"> руб.</w:t>
      </w:r>
    </w:p>
    <w:p w14:paraId="6494F95A" w14:textId="77777777" w:rsidR="00FE4007" w:rsidRPr="00151AA0" w:rsidRDefault="00FE4007" w:rsidP="00FE4007">
      <w:pPr>
        <w:pStyle w:val="3"/>
        <w:numPr>
          <w:ilvl w:val="0"/>
          <w:numId w:val="15"/>
        </w:numPr>
        <w:jc w:val="both"/>
        <w:rPr>
          <w:b w:val="0"/>
          <w:smallCaps w:val="0"/>
        </w:rPr>
      </w:pPr>
      <w:r w:rsidRPr="00151AA0">
        <w:rPr>
          <w:b w:val="0"/>
          <w:i/>
          <w:smallCaps w:val="0"/>
        </w:rPr>
        <w:t>Субвенции</w:t>
      </w:r>
      <w:r w:rsidRPr="00151AA0">
        <w:rPr>
          <w:b w:val="0"/>
          <w:smallCaps w:val="0"/>
        </w:rPr>
        <w:t xml:space="preserve"> получены в сумме </w:t>
      </w:r>
      <w:r w:rsidR="00A86568" w:rsidRPr="00151AA0">
        <w:rPr>
          <w:b w:val="0"/>
          <w:smallCaps w:val="0"/>
        </w:rPr>
        <w:t>25</w:t>
      </w:r>
      <w:r w:rsidR="00552B65" w:rsidRPr="00151AA0">
        <w:rPr>
          <w:b w:val="0"/>
          <w:smallCaps w:val="0"/>
        </w:rPr>
        <w:t> </w:t>
      </w:r>
      <w:r w:rsidR="00A86568" w:rsidRPr="00151AA0">
        <w:rPr>
          <w:b w:val="0"/>
          <w:smallCaps w:val="0"/>
        </w:rPr>
        <w:t>116</w:t>
      </w:r>
      <w:r w:rsidR="00552B65" w:rsidRPr="00151AA0">
        <w:rPr>
          <w:b w:val="0"/>
          <w:smallCaps w:val="0"/>
        </w:rPr>
        <w:t>,00</w:t>
      </w:r>
      <w:r w:rsidRPr="00151AA0">
        <w:rPr>
          <w:b w:val="0"/>
          <w:smallCaps w:val="0"/>
        </w:rPr>
        <w:t xml:space="preserve"> руб.</w:t>
      </w:r>
    </w:p>
    <w:p w14:paraId="422EE4EF" w14:textId="7F862124" w:rsidR="00552B65" w:rsidRPr="00151AA0" w:rsidRDefault="00552B65" w:rsidP="00552B65">
      <w:pPr>
        <w:pStyle w:val="3"/>
        <w:numPr>
          <w:ilvl w:val="0"/>
          <w:numId w:val="15"/>
        </w:numPr>
        <w:jc w:val="both"/>
        <w:rPr>
          <w:b w:val="0"/>
          <w:smallCaps w:val="0"/>
        </w:rPr>
      </w:pPr>
      <w:r w:rsidRPr="00151AA0">
        <w:rPr>
          <w:b w:val="0"/>
          <w:i/>
          <w:smallCaps w:val="0"/>
        </w:rPr>
        <w:t>Субсидии</w:t>
      </w:r>
      <w:r w:rsidRPr="00151AA0">
        <w:rPr>
          <w:b w:val="0"/>
          <w:smallCaps w:val="0"/>
        </w:rPr>
        <w:t xml:space="preserve"> получены в сумме </w:t>
      </w:r>
      <w:r w:rsidR="006B2CF6" w:rsidRPr="00151AA0">
        <w:rPr>
          <w:b w:val="0"/>
          <w:smallCaps w:val="0"/>
        </w:rPr>
        <w:t>168 572 351,93</w:t>
      </w:r>
      <w:r w:rsidR="00833957" w:rsidRPr="00151AA0">
        <w:rPr>
          <w:b w:val="0"/>
          <w:smallCaps w:val="0"/>
        </w:rPr>
        <w:t xml:space="preserve"> руб.,</w:t>
      </w:r>
    </w:p>
    <w:p w14:paraId="1C118C9A" w14:textId="0C1BA229" w:rsidR="00552B65" w:rsidRPr="00151AA0" w:rsidRDefault="00E54061" w:rsidP="00552B65">
      <w:pPr>
        <w:pStyle w:val="3"/>
        <w:numPr>
          <w:ilvl w:val="0"/>
          <w:numId w:val="15"/>
        </w:numPr>
        <w:jc w:val="both"/>
        <w:rPr>
          <w:b w:val="0"/>
          <w:smallCaps w:val="0"/>
        </w:rPr>
      </w:pPr>
      <w:r w:rsidRPr="00151AA0">
        <w:rPr>
          <w:b w:val="0"/>
          <w:i/>
          <w:smallCaps w:val="0"/>
        </w:rPr>
        <w:t>Иные м</w:t>
      </w:r>
      <w:r w:rsidR="00552B65" w:rsidRPr="00151AA0">
        <w:rPr>
          <w:b w:val="0"/>
          <w:i/>
          <w:smallCaps w:val="0"/>
        </w:rPr>
        <w:t xml:space="preserve">ежбюджетные трансферты </w:t>
      </w:r>
      <w:r w:rsidR="00133A2C" w:rsidRPr="00151AA0">
        <w:rPr>
          <w:b w:val="0"/>
          <w:smallCaps w:val="0"/>
        </w:rPr>
        <w:t>7 473 585,89</w:t>
      </w:r>
      <w:r w:rsidRPr="00151AA0">
        <w:rPr>
          <w:b w:val="0"/>
          <w:smallCaps w:val="0"/>
        </w:rPr>
        <w:t xml:space="preserve"> руб.</w:t>
      </w:r>
    </w:p>
    <w:p w14:paraId="684BB95F" w14:textId="25C39EE2" w:rsidR="00E54061" w:rsidRDefault="00E54061" w:rsidP="00E54061">
      <w:pPr>
        <w:pStyle w:val="3"/>
        <w:numPr>
          <w:ilvl w:val="0"/>
          <w:numId w:val="15"/>
        </w:numPr>
        <w:jc w:val="both"/>
        <w:rPr>
          <w:b w:val="0"/>
          <w:smallCaps w:val="0"/>
        </w:rPr>
      </w:pPr>
      <w:r w:rsidRPr="00151AA0">
        <w:rPr>
          <w:b w:val="0"/>
          <w:i/>
          <w:smallCaps w:val="0"/>
        </w:rPr>
        <w:t>Поступления от денежных пожертвований физическими лицами</w:t>
      </w:r>
      <w:r w:rsidRPr="00FE141A">
        <w:rPr>
          <w:b w:val="0"/>
          <w:smallCaps w:val="0"/>
        </w:rPr>
        <w:t xml:space="preserve"> получены в сумме </w:t>
      </w:r>
      <w:r w:rsidR="009E4744">
        <w:rPr>
          <w:b w:val="0"/>
          <w:smallCaps w:val="0"/>
        </w:rPr>
        <w:t>5</w:t>
      </w:r>
      <w:r w:rsidR="00133A2C">
        <w:rPr>
          <w:b w:val="0"/>
          <w:smallCaps w:val="0"/>
        </w:rPr>
        <w:t>7</w:t>
      </w:r>
      <w:r w:rsidR="009E4744">
        <w:rPr>
          <w:b w:val="0"/>
          <w:smallCaps w:val="0"/>
        </w:rPr>
        <w:t> 480,20</w:t>
      </w:r>
      <w:r w:rsidRPr="00FE141A">
        <w:rPr>
          <w:b w:val="0"/>
          <w:smallCaps w:val="0"/>
        </w:rPr>
        <w:t xml:space="preserve"> руб.</w:t>
      </w:r>
    </w:p>
    <w:p w14:paraId="406F87A4" w14:textId="77777777" w:rsidR="00151AA0" w:rsidRDefault="00151AA0" w:rsidP="00151AA0">
      <w:pPr>
        <w:pStyle w:val="3"/>
        <w:numPr>
          <w:ilvl w:val="0"/>
          <w:numId w:val="0"/>
        </w:numPr>
        <w:ind w:left="1212"/>
        <w:jc w:val="both"/>
        <w:rPr>
          <w:b w:val="0"/>
          <w:smallCaps w:val="0"/>
        </w:rPr>
      </w:pPr>
    </w:p>
    <w:p w14:paraId="73722A39" w14:textId="7ECFC9E0" w:rsidR="00972F3F" w:rsidRPr="00DA5A66" w:rsidRDefault="00151AA0" w:rsidP="00151AA0">
      <w:pPr>
        <w:ind w:left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Налоговые и неналоговые доходы</w:t>
      </w:r>
      <w:r w:rsidR="00972F3F" w:rsidRPr="00DA5A66">
        <w:rPr>
          <w:b/>
          <w:i/>
          <w:sz w:val="28"/>
          <w:szCs w:val="28"/>
        </w:rPr>
        <w:t xml:space="preserve"> </w:t>
      </w:r>
      <w:r w:rsidR="00972F3F" w:rsidRPr="00DA5A66">
        <w:rPr>
          <w:sz w:val="28"/>
          <w:szCs w:val="28"/>
        </w:rPr>
        <w:t>получены в сумме 51 949 625,77 руб., что выше</w:t>
      </w:r>
      <w:r w:rsidR="00A72018">
        <w:rPr>
          <w:sz w:val="28"/>
          <w:szCs w:val="28"/>
        </w:rPr>
        <w:t xml:space="preserve"> аналогичного периода 2020</w:t>
      </w:r>
      <w:r w:rsidR="00972F3F" w:rsidRPr="00DA5A66">
        <w:rPr>
          <w:sz w:val="28"/>
          <w:szCs w:val="28"/>
        </w:rPr>
        <w:t xml:space="preserve"> года на </w:t>
      </w:r>
      <w:r w:rsidR="00DA5A66" w:rsidRPr="00DA5A66">
        <w:rPr>
          <w:sz w:val="28"/>
          <w:szCs w:val="28"/>
        </w:rPr>
        <w:t>2 455 341,71</w:t>
      </w:r>
      <w:r w:rsidR="00972F3F" w:rsidRPr="00DA5A66">
        <w:rPr>
          <w:sz w:val="28"/>
          <w:szCs w:val="28"/>
        </w:rPr>
        <w:t xml:space="preserve"> руб.</w:t>
      </w:r>
    </w:p>
    <w:p w14:paraId="6CB706E8" w14:textId="77777777" w:rsidR="00846B9B" w:rsidRDefault="00846B9B" w:rsidP="003D307E">
      <w:pPr>
        <w:jc w:val="both"/>
        <w:rPr>
          <w:sz w:val="28"/>
          <w:szCs w:val="28"/>
        </w:rPr>
      </w:pPr>
    </w:p>
    <w:p w14:paraId="0324928C" w14:textId="2D16C9B8" w:rsidR="00963483" w:rsidRDefault="00963483" w:rsidP="00AD62E7">
      <w:pPr>
        <w:ind w:left="852"/>
        <w:jc w:val="both"/>
        <w:rPr>
          <w:sz w:val="28"/>
          <w:szCs w:val="28"/>
        </w:rPr>
      </w:pPr>
    </w:p>
    <w:p w14:paraId="0E6BACFD" w14:textId="2B573248" w:rsidR="00FE4007" w:rsidRDefault="00FE4007" w:rsidP="00FE4007">
      <w:pPr>
        <w:jc w:val="center"/>
        <w:rPr>
          <w:b/>
          <w:sz w:val="28"/>
          <w:szCs w:val="28"/>
          <w:u w:val="single"/>
        </w:rPr>
      </w:pPr>
      <w:r w:rsidRPr="000D69B2">
        <w:rPr>
          <w:b/>
          <w:sz w:val="28"/>
          <w:szCs w:val="28"/>
          <w:u w:val="single"/>
        </w:rPr>
        <w:t>Раздел 4. «Анализ показателей финансовой отчетности</w:t>
      </w:r>
    </w:p>
    <w:p w14:paraId="53D82393" w14:textId="12CACF5F" w:rsidR="00FE4007" w:rsidRDefault="00FE4007" w:rsidP="00FE4007">
      <w:pPr>
        <w:jc w:val="center"/>
        <w:rPr>
          <w:b/>
          <w:sz w:val="28"/>
          <w:szCs w:val="28"/>
          <w:u w:val="single"/>
        </w:rPr>
      </w:pPr>
      <w:r w:rsidRPr="000D69B2">
        <w:rPr>
          <w:b/>
          <w:sz w:val="28"/>
          <w:szCs w:val="28"/>
          <w:u w:val="single"/>
        </w:rPr>
        <w:t xml:space="preserve"> субъекта</w:t>
      </w:r>
      <w:r>
        <w:rPr>
          <w:b/>
          <w:sz w:val="28"/>
          <w:szCs w:val="28"/>
        </w:rPr>
        <w:t xml:space="preserve"> </w:t>
      </w:r>
      <w:r w:rsidRPr="000D69B2">
        <w:rPr>
          <w:b/>
          <w:sz w:val="28"/>
          <w:szCs w:val="28"/>
          <w:u w:val="single"/>
        </w:rPr>
        <w:t>бюджетной отчетности»</w:t>
      </w:r>
    </w:p>
    <w:p w14:paraId="09823520" w14:textId="633CB649" w:rsidR="00E26D69" w:rsidRDefault="00E26D69" w:rsidP="00FE4007">
      <w:pPr>
        <w:jc w:val="center"/>
        <w:rPr>
          <w:b/>
          <w:sz w:val="28"/>
          <w:szCs w:val="28"/>
          <w:u w:val="single"/>
        </w:rPr>
      </w:pPr>
    </w:p>
    <w:p w14:paraId="2B29E80F" w14:textId="01B8639D" w:rsidR="00E26D69" w:rsidRDefault="00E26D69" w:rsidP="00FE4007">
      <w:pPr>
        <w:jc w:val="center"/>
        <w:rPr>
          <w:b/>
          <w:sz w:val="28"/>
          <w:szCs w:val="28"/>
          <w:u w:val="single"/>
        </w:rPr>
      </w:pPr>
    </w:p>
    <w:p w14:paraId="79731917" w14:textId="032A99AD" w:rsidR="004C7CE5" w:rsidRDefault="004C7CE5" w:rsidP="004C7CE5">
      <w:pPr>
        <w:ind w:firstLine="708"/>
        <w:jc w:val="both"/>
        <w:rPr>
          <w:sz w:val="28"/>
          <w:szCs w:val="28"/>
        </w:rPr>
      </w:pPr>
      <w:r w:rsidRPr="004B66D5">
        <w:rPr>
          <w:sz w:val="28"/>
          <w:szCs w:val="28"/>
        </w:rPr>
        <w:t xml:space="preserve">Бюджетная отчетность представлена в срок согласно приказа финансового управления администрации Шушенского района от </w:t>
      </w:r>
      <w:r w:rsidR="00054112">
        <w:rPr>
          <w:sz w:val="28"/>
          <w:szCs w:val="28"/>
        </w:rPr>
        <w:t>29</w:t>
      </w:r>
      <w:r w:rsidRPr="004B66D5">
        <w:rPr>
          <w:sz w:val="28"/>
          <w:szCs w:val="28"/>
        </w:rPr>
        <w:t>.12.202</w:t>
      </w:r>
      <w:r w:rsidR="00054112">
        <w:rPr>
          <w:sz w:val="28"/>
          <w:szCs w:val="28"/>
        </w:rPr>
        <w:t>1</w:t>
      </w:r>
      <w:r w:rsidRPr="004B66D5">
        <w:rPr>
          <w:sz w:val="28"/>
          <w:szCs w:val="28"/>
        </w:rPr>
        <w:t>г. № 01-02/9</w:t>
      </w:r>
      <w:r w:rsidR="00054112">
        <w:rPr>
          <w:sz w:val="28"/>
          <w:szCs w:val="28"/>
        </w:rPr>
        <w:t>2</w:t>
      </w:r>
      <w:r w:rsidRPr="004B66D5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4B66D5">
        <w:rPr>
          <w:sz w:val="28"/>
          <w:szCs w:val="28"/>
        </w:rPr>
        <w:t xml:space="preserve">О </w:t>
      </w:r>
      <w:r w:rsidR="00054112">
        <w:rPr>
          <w:sz w:val="28"/>
          <w:szCs w:val="28"/>
        </w:rPr>
        <w:t>представлении</w:t>
      </w:r>
      <w:r w:rsidRPr="004B66D5">
        <w:rPr>
          <w:sz w:val="28"/>
          <w:szCs w:val="28"/>
        </w:rPr>
        <w:t xml:space="preserve"> годовой бюджетной отчётности об исполнении бюджетов сельских поселений района, сводной бюджетной отчётности главными администраторами доходов, источников финансирования дефицита районного бюджета, главными распорядителями (распорядителями) и получателями средств районного бюджета и годовой бухгалтерской отчётности автономных и бюджетных учреждений</w:t>
      </w:r>
      <w:r w:rsidR="00054112">
        <w:rPr>
          <w:sz w:val="28"/>
          <w:szCs w:val="28"/>
        </w:rPr>
        <w:t>, в отношении которых функции и полномочия</w:t>
      </w:r>
      <w:r w:rsidR="00B2794C">
        <w:rPr>
          <w:sz w:val="28"/>
          <w:szCs w:val="28"/>
        </w:rPr>
        <w:t xml:space="preserve"> учредителя осуществляются органами местного самоуправления,</w:t>
      </w:r>
      <w:r w:rsidRPr="004B66D5">
        <w:rPr>
          <w:sz w:val="28"/>
          <w:szCs w:val="28"/>
        </w:rPr>
        <w:t xml:space="preserve"> за 202</w:t>
      </w:r>
      <w:r w:rsidR="00B2794C">
        <w:rPr>
          <w:sz w:val="28"/>
          <w:szCs w:val="28"/>
        </w:rPr>
        <w:t>1</w:t>
      </w:r>
      <w:r w:rsidRPr="004B66D5">
        <w:rPr>
          <w:sz w:val="28"/>
          <w:szCs w:val="28"/>
        </w:rPr>
        <w:t xml:space="preserve"> год, месячной и квартальной отчётности в 202</w:t>
      </w:r>
      <w:r w:rsidR="00B2794C">
        <w:rPr>
          <w:sz w:val="28"/>
          <w:szCs w:val="28"/>
        </w:rPr>
        <w:t>2</w:t>
      </w:r>
      <w:r w:rsidRPr="004B66D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</w:p>
    <w:p w14:paraId="4F968CBA" w14:textId="0AA0BEB9" w:rsidR="004C7CE5" w:rsidRPr="00F61BD8" w:rsidRDefault="004C7CE5" w:rsidP="004C7CE5">
      <w:pPr>
        <w:ind w:firstLine="54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>Произошло изменение остатков по счету 101 00 000 «Основные средства»</w:t>
      </w:r>
      <w:r w:rsidR="002653B5">
        <w:rPr>
          <w:sz w:val="28"/>
          <w:szCs w:val="28"/>
        </w:rPr>
        <w:t xml:space="preserve"> на сумму 649 705,00 рублей</w:t>
      </w:r>
      <w:r w:rsidRPr="00F61BD8">
        <w:rPr>
          <w:sz w:val="28"/>
          <w:szCs w:val="28"/>
        </w:rPr>
        <w:t xml:space="preserve">. </w:t>
      </w:r>
    </w:p>
    <w:p w14:paraId="5DA1A1B2" w14:textId="10D1ACA0" w:rsidR="004C7CE5" w:rsidRPr="00F61BD8" w:rsidRDefault="004C7CE5" w:rsidP="004C7CE5">
      <w:pPr>
        <w:ind w:firstLine="54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>Сумма непроизведенных активов по балансовому счету 103 00 000 «Непроизведенные активы» в 202</w:t>
      </w:r>
      <w:r w:rsidR="002653B5">
        <w:rPr>
          <w:sz w:val="28"/>
          <w:szCs w:val="28"/>
        </w:rPr>
        <w:t>1</w:t>
      </w:r>
      <w:r w:rsidRPr="00F61BD8">
        <w:rPr>
          <w:sz w:val="28"/>
          <w:szCs w:val="28"/>
        </w:rPr>
        <w:t xml:space="preserve"> году </w:t>
      </w:r>
      <w:r w:rsidR="002653B5">
        <w:rPr>
          <w:sz w:val="28"/>
          <w:szCs w:val="28"/>
        </w:rPr>
        <w:t>составляет 51 519 709,78 рублей</w:t>
      </w:r>
      <w:r w:rsidRPr="00F61BD8">
        <w:rPr>
          <w:sz w:val="28"/>
          <w:szCs w:val="28"/>
        </w:rPr>
        <w:t>.</w:t>
      </w:r>
      <w:r w:rsidR="00705451">
        <w:rPr>
          <w:sz w:val="28"/>
          <w:szCs w:val="28"/>
        </w:rPr>
        <w:t xml:space="preserve"> </w:t>
      </w:r>
      <w:r w:rsidR="002653B5">
        <w:rPr>
          <w:sz w:val="28"/>
          <w:szCs w:val="28"/>
        </w:rPr>
        <w:t xml:space="preserve"> </w:t>
      </w:r>
      <w:r w:rsidR="00705451">
        <w:rPr>
          <w:sz w:val="28"/>
          <w:szCs w:val="28"/>
        </w:rPr>
        <w:t>Была произведена передач</w:t>
      </w:r>
      <w:r w:rsidR="003C6E2A">
        <w:rPr>
          <w:sz w:val="28"/>
          <w:szCs w:val="28"/>
        </w:rPr>
        <w:t>а земельных участков на баланс а</w:t>
      </w:r>
      <w:r w:rsidR="00705451">
        <w:rPr>
          <w:sz w:val="28"/>
          <w:szCs w:val="28"/>
        </w:rPr>
        <w:t xml:space="preserve">дминистрации Шушенского района (бюджет поселка Шушенское) в связи с ликвидацией </w:t>
      </w:r>
      <w:r w:rsidR="003D307E">
        <w:rPr>
          <w:sz w:val="28"/>
          <w:szCs w:val="28"/>
        </w:rPr>
        <w:t xml:space="preserve">администрации </w:t>
      </w:r>
      <w:r w:rsidR="00705451">
        <w:rPr>
          <w:sz w:val="28"/>
          <w:szCs w:val="28"/>
        </w:rPr>
        <w:t>поселка Шушенское.</w:t>
      </w:r>
    </w:p>
    <w:p w14:paraId="1CC5199C" w14:textId="53C16BDD" w:rsidR="004C7CE5" w:rsidRDefault="004C7CE5" w:rsidP="004C7CE5">
      <w:pPr>
        <w:ind w:firstLine="54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 xml:space="preserve">Материальных запасов по счету 105 00 000 </w:t>
      </w:r>
      <w:r w:rsidR="006D57A1">
        <w:rPr>
          <w:sz w:val="28"/>
          <w:szCs w:val="28"/>
        </w:rPr>
        <w:t xml:space="preserve">не </w:t>
      </w:r>
      <w:r w:rsidRPr="00F61BD8">
        <w:rPr>
          <w:sz w:val="28"/>
          <w:szCs w:val="28"/>
        </w:rPr>
        <w:t>приобретено за 202</w:t>
      </w:r>
      <w:r w:rsidR="006D57A1">
        <w:rPr>
          <w:sz w:val="28"/>
          <w:szCs w:val="28"/>
        </w:rPr>
        <w:t>1</w:t>
      </w:r>
      <w:r w:rsidRPr="00F61BD8">
        <w:rPr>
          <w:sz w:val="28"/>
          <w:szCs w:val="28"/>
        </w:rPr>
        <w:t>г.</w:t>
      </w:r>
    </w:p>
    <w:p w14:paraId="3E53E104" w14:textId="3CF1D3EE" w:rsidR="006D57A1" w:rsidRPr="000C6E9A" w:rsidRDefault="006D57A1" w:rsidP="004C7C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«Прав пользования активами» по балансовому счету 111 00 000 составляет 39 960,00 рублей, в связи с передачей программ «</w:t>
      </w:r>
      <w:proofErr w:type="gramStart"/>
      <w:r>
        <w:rPr>
          <w:sz w:val="28"/>
          <w:szCs w:val="28"/>
          <w:lang w:val="en-US"/>
        </w:rPr>
        <w:t>Windows</w:t>
      </w:r>
      <w:r w:rsidR="000C6E9A">
        <w:rPr>
          <w:sz w:val="28"/>
          <w:szCs w:val="28"/>
        </w:rPr>
        <w:t>»</w:t>
      </w:r>
      <w:r w:rsidR="000C4D21">
        <w:rPr>
          <w:sz w:val="28"/>
          <w:szCs w:val="28"/>
        </w:rPr>
        <w:t xml:space="preserve">  на</w:t>
      </w:r>
      <w:proofErr w:type="gramEnd"/>
      <w:r w:rsidR="003C6E2A">
        <w:rPr>
          <w:sz w:val="28"/>
          <w:szCs w:val="28"/>
        </w:rPr>
        <w:t xml:space="preserve"> баланс а</w:t>
      </w:r>
      <w:r w:rsidR="000C4D21">
        <w:rPr>
          <w:sz w:val="28"/>
          <w:szCs w:val="28"/>
        </w:rPr>
        <w:t>д</w:t>
      </w:r>
      <w:r w:rsidR="002408BA">
        <w:rPr>
          <w:sz w:val="28"/>
          <w:szCs w:val="28"/>
        </w:rPr>
        <w:t>министрации Шушенского района (б</w:t>
      </w:r>
      <w:r w:rsidR="000C4D21">
        <w:rPr>
          <w:sz w:val="28"/>
          <w:szCs w:val="28"/>
        </w:rPr>
        <w:t xml:space="preserve">юджет поселка Шушенское) в связи с ликвидацией </w:t>
      </w:r>
      <w:r w:rsidR="003D307E">
        <w:rPr>
          <w:sz w:val="28"/>
          <w:szCs w:val="28"/>
        </w:rPr>
        <w:t>администрации поселка</w:t>
      </w:r>
      <w:r w:rsidR="000C4D21">
        <w:rPr>
          <w:sz w:val="28"/>
          <w:szCs w:val="28"/>
        </w:rPr>
        <w:t xml:space="preserve"> Шушенское.</w:t>
      </w:r>
    </w:p>
    <w:p w14:paraId="50743762" w14:textId="64E82622" w:rsidR="004C7CE5" w:rsidRPr="00F61BD8" w:rsidRDefault="004C7CE5" w:rsidP="004C7CE5">
      <w:pPr>
        <w:ind w:firstLine="708"/>
        <w:jc w:val="both"/>
        <w:rPr>
          <w:sz w:val="28"/>
          <w:szCs w:val="28"/>
        </w:rPr>
      </w:pPr>
      <w:r w:rsidRPr="00F61BD8">
        <w:rPr>
          <w:sz w:val="28"/>
          <w:szCs w:val="28"/>
        </w:rPr>
        <w:lastRenderedPageBreak/>
        <w:t>Сумма вложений в нефинансовые активы по счету 107 00 000, по счету 108 00 000 «Нефинансовые активы имущества казны»</w:t>
      </w:r>
      <w:r w:rsidR="000C4D21">
        <w:rPr>
          <w:sz w:val="28"/>
          <w:szCs w:val="28"/>
        </w:rPr>
        <w:t xml:space="preserve">, </w:t>
      </w:r>
      <w:r w:rsidRPr="00F61BD8">
        <w:rPr>
          <w:sz w:val="28"/>
          <w:szCs w:val="28"/>
        </w:rPr>
        <w:t>в балансе за 202</w:t>
      </w:r>
      <w:r w:rsidR="000C4D21">
        <w:rPr>
          <w:sz w:val="28"/>
          <w:szCs w:val="28"/>
        </w:rPr>
        <w:t>1</w:t>
      </w:r>
      <w:r w:rsidRPr="00F61BD8">
        <w:rPr>
          <w:sz w:val="28"/>
          <w:szCs w:val="28"/>
        </w:rPr>
        <w:t xml:space="preserve">г. </w:t>
      </w:r>
      <w:r w:rsidR="000C4D21">
        <w:rPr>
          <w:sz w:val="28"/>
          <w:szCs w:val="28"/>
        </w:rPr>
        <w:t>составляет 0,00 рублей.</w:t>
      </w:r>
    </w:p>
    <w:p w14:paraId="157D8FE8" w14:textId="79AFA5B4" w:rsidR="004C7CE5" w:rsidRPr="00F61BD8" w:rsidRDefault="004C7CE5" w:rsidP="004C7CE5">
      <w:pPr>
        <w:ind w:firstLine="708"/>
        <w:jc w:val="both"/>
        <w:rPr>
          <w:sz w:val="28"/>
          <w:szCs w:val="28"/>
        </w:rPr>
      </w:pPr>
      <w:r w:rsidRPr="00F61BD8">
        <w:rPr>
          <w:sz w:val="28"/>
          <w:szCs w:val="28"/>
        </w:rPr>
        <w:t xml:space="preserve">На счете 201 10 000 «Денежные средства на лицевых счетах учреждения в органе казначейства» числится остаток средств во временном распоряжении в сумме </w:t>
      </w:r>
      <w:r w:rsidR="000C4D21">
        <w:rPr>
          <w:sz w:val="28"/>
          <w:szCs w:val="28"/>
        </w:rPr>
        <w:t>412 332,49</w:t>
      </w:r>
      <w:r w:rsidRPr="00F61BD8">
        <w:rPr>
          <w:sz w:val="28"/>
          <w:szCs w:val="28"/>
        </w:rPr>
        <w:t xml:space="preserve"> руб.</w:t>
      </w:r>
    </w:p>
    <w:p w14:paraId="0D0680F0" w14:textId="7367853E" w:rsidR="004C7CE5" w:rsidRPr="00F61BD8" w:rsidRDefault="004C7CE5" w:rsidP="004C7CE5">
      <w:pPr>
        <w:ind w:firstLine="708"/>
        <w:jc w:val="both"/>
        <w:rPr>
          <w:sz w:val="28"/>
          <w:szCs w:val="28"/>
        </w:rPr>
      </w:pPr>
      <w:r w:rsidRPr="00F61BD8">
        <w:rPr>
          <w:sz w:val="28"/>
          <w:szCs w:val="28"/>
        </w:rPr>
        <w:t>Остаток средств на счетах бюджета в органе Федерального казначейства по счету 0 202 10 000 составляет на 01.01.202</w:t>
      </w:r>
      <w:r w:rsidR="006812F8">
        <w:rPr>
          <w:sz w:val="28"/>
          <w:szCs w:val="28"/>
        </w:rPr>
        <w:t>2</w:t>
      </w:r>
      <w:r w:rsidRPr="00F61BD8">
        <w:rPr>
          <w:sz w:val="28"/>
          <w:szCs w:val="28"/>
        </w:rPr>
        <w:t xml:space="preserve">г. </w:t>
      </w:r>
      <w:r w:rsidR="006812F8">
        <w:rPr>
          <w:sz w:val="28"/>
          <w:szCs w:val="28"/>
        </w:rPr>
        <w:t>412 332,79</w:t>
      </w:r>
      <w:r w:rsidRPr="00F61BD8">
        <w:rPr>
          <w:sz w:val="28"/>
          <w:szCs w:val="28"/>
        </w:rPr>
        <w:t xml:space="preserve"> руб.</w:t>
      </w:r>
    </w:p>
    <w:p w14:paraId="4D8D3FDE" w14:textId="6B132DEA" w:rsidR="004C7CE5" w:rsidRPr="00F61BD8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ab/>
        <w:t xml:space="preserve">На счете 204 34 000 "Иные формы участия в капитале" </w:t>
      </w:r>
      <w:r w:rsidR="00681A0E">
        <w:rPr>
          <w:sz w:val="28"/>
          <w:szCs w:val="28"/>
        </w:rPr>
        <w:t xml:space="preserve">сумма в балансе составляет 0,00 </w:t>
      </w:r>
      <w:r w:rsidRPr="00F61BD8">
        <w:rPr>
          <w:sz w:val="28"/>
          <w:szCs w:val="28"/>
        </w:rPr>
        <w:t xml:space="preserve">рублей. </w:t>
      </w:r>
    </w:p>
    <w:p w14:paraId="3ED808D5" w14:textId="77777777" w:rsidR="004C7CE5" w:rsidRPr="00F61BD8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ab/>
        <w:t xml:space="preserve">На счете 201 30 000 «Денежные средства учреждения в кассе» остатка неиспользованных талонов ГСМ, маркированных конвертов и почтовых марок нет. </w:t>
      </w:r>
    </w:p>
    <w:p w14:paraId="00D79D6A" w14:textId="7D5DCD01" w:rsidR="004C7CE5" w:rsidRPr="00F61BD8" w:rsidRDefault="004C7CE5" w:rsidP="004C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 xml:space="preserve">  На счете 0205 00 000 «Дебиторская задолженность по доходам» числится задолженность по земельному налогу и налогу на имущество физических лиц, </w:t>
      </w:r>
      <w:r w:rsidR="00681A0E">
        <w:rPr>
          <w:sz w:val="28"/>
          <w:szCs w:val="28"/>
        </w:rPr>
        <w:t>оплата за право пользования муниципальным жильем по договорам социального найма</w:t>
      </w:r>
      <w:r w:rsidRPr="00F61BD8">
        <w:rPr>
          <w:sz w:val="28"/>
          <w:szCs w:val="28"/>
        </w:rPr>
        <w:t xml:space="preserve"> в сумме </w:t>
      </w:r>
      <w:r w:rsidR="00681A0E">
        <w:rPr>
          <w:sz w:val="28"/>
          <w:szCs w:val="28"/>
        </w:rPr>
        <w:t>48 040 888,34</w:t>
      </w:r>
      <w:r w:rsidRPr="00F61BD8">
        <w:rPr>
          <w:sz w:val="28"/>
          <w:szCs w:val="28"/>
        </w:rPr>
        <w:t xml:space="preserve"> руб. </w:t>
      </w:r>
      <w:r w:rsidR="003D307E">
        <w:rPr>
          <w:sz w:val="28"/>
          <w:szCs w:val="28"/>
        </w:rPr>
        <w:t xml:space="preserve"> В связи с ликвидацией администрации поселка</w:t>
      </w:r>
      <w:r w:rsidR="003C6E2A">
        <w:rPr>
          <w:sz w:val="28"/>
          <w:szCs w:val="28"/>
        </w:rPr>
        <w:t xml:space="preserve"> Шушенское была передана в а</w:t>
      </w:r>
      <w:r w:rsidR="00C313FC">
        <w:rPr>
          <w:sz w:val="28"/>
          <w:szCs w:val="28"/>
        </w:rPr>
        <w:t xml:space="preserve">дминистрацию Шушенского района (бюджет поселка Шушенское) задолженность по уплате аренды земельных участков п. Шушенское в сумме 47 385 062,65 рублей, задолженность по договорам социального найма в сумме 172 140,50 рублей. </w:t>
      </w:r>
    </w:p>
    <w:p w14:paraId="6ABE8A4D" w14:textId="392D68E8" w:rsidR="004C7CE5" w:rsidRPr="00F61BD8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 xml:space="preserve"> </w:t>
      </w:r>
      <w:r w:rsidRPr="00F61BD8">
        <w:rPr>
          <w:sz w:val="28"/>
          <w:szCs w:val="28"/>
        </w:rPr>
        <w:tab/>
        <w:t>Остаток дебиторской задолженности по счету 206 00 000 «Дебиторская задолженность по выплатам» на 01.01.202</w:t>
      </w:r>
      <w:r w:rsidR="001426CD">
        <w:rPr>
          <w:sz w:val="28"/>
          <w:szCs w:val="28"/>
        </w:rPr>
        <w:t>2</w:t>
      </w:r>
      <w:r w:rsidRPr="00F61BD8">
        <w:rPr>
          <w:sz w:val="28"/>
          <w:szCs w:val="28"/>
        </w:rPr>
        <w:t>г. составляет 0,0</w:t>
      </w:r>
      <w:r w:rsidR="001426CD">
        <w:rPr>
          <w:sz w:val="28"/>
          <w:szCs w:val="28"/>
        </w:rPr>
        <w:t>2</w:t>
      </w:r>
      <w:r w:rsidRPr="00F61BD8">
        <w:rPr>
          <w:sz w:val="28"/>
          <w:szCs w:val="28"/>
        </w:rPr>
        <w:t xml:space="preserve"> руб. по расчетам с Фондом социального страхования.</w:t>
      </w:r>
    </w:p>
    <w:p w14:paraId="2ACC9EEA" w14:textId="0D327C9B" w:rsidR="004C7CE5" w:rsidRPr="00F61BD8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ab/>
        <w:t>В балансе по исполнению бюджета на 01.01.202</w:t>
      </w:r>
      <w:r w:rsidR="001426CD">
        <w:rPr>
          <w:sz w:val="28"/>
          <w:szCs w:val="28"/>
        </w:rPr>
        <w:t>2</w:t>
      </w:r>
      <w:r w:rsidRPr="00F61BD8">
        <w:rPr>
          <w:sz w:val="28"/>
          <w:szCs w:val="28"/>
        </w:rPr>
        <w:t>г. числится кредиторская задолженность по доходам по счету 205 11 000 в сумме 9 812 386,3 руб. по налоговым и неналоговым платежам по данным годового отчета ИФНС России №10.</w:t>
      </w:r>
    </w:p>
    <w:p w14:paraId="06F94E61" w14:textId="5711A6AE" w:rsidR="004C7CE5" w:rsidRPr="00F61BD8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ab/>
        <w:t>Остаток кредиторской задолженности по счету 1302 00 000 «Расчеты по при</w:t>
      </w:r>
      <w:r w:rsidR="00F7325A">
        <w:rPr>
          <w:sz w:val="28"/>
          <w:szCs w:val="28"/>
        </w:rPr>
        <w:t>н</w:t>
      </w:r>
      <w:r w:rsidRPr="00F61BD8">
        <w:rPr>
          <w:sz w:val="28"/>
          <w:szCs w:val="28"/>
        </w:rPr>
        <w:t>ятым обязательствам» по расчетам с</w:t>
      </w:r>
      <w:r w:rsidR="00F7325A">
        <w:rPr>
          <w:sz w:val="28"/>
          <w:szCs w:val="28"/>
        </w:rPr>
        <w:t xml:space="preserve"> ИП </w:t>
      </w:r>
      <w:proofErr w:type="spellStart"/>
      <w:r w:rsidR="00F7325A">
        <w:rPr>
          <w:sz w:val="28"/>
          <w:szCs w:val="28"/>
        </w:rPr>
        <w:t>Салямов</w:t>
      </w:r>
      <w:proofErr w:type="spellEnd"/>
      <w:r w:rsidR="00F7325A">
        <w:rPr>
          <w:sz w:val="28"/>
          <w:szCs w:val="28"/>
        </w:rPr>
        <w:t xml:space="preserve"> С.В.</w:t>
      </w:r>
      <w:r w:rsidR="00557E3D">
        <w:rPr>
          <w:sz w:val="28"/>
          <w:szCs w:val="28"/>
        </w:rPr>
        <w:t xml:space="preserve"> составляет 4095849,00 </w:t>
      </w:r>
      <w:proofErr w:type="spellStart"/>
      <w:r w:rsidR="00557E3D">
        <w:rPr>
          <w:sz w:val="28"/>
          <w:szCs w:val="28"/>
        </w:rPr>
        <w:t>руб</w:t>
      </w:r>
      <w:proofErr w:type="spellEnd"/>
      <w:r w:rsidR="00557E3D">
        <w:rPr>
          <w:sz w:val="28"/>
          <w:szCs w:val="28"/>
        </w:rPr>
        <w:t>, ОАО «</w:t>
      </w:r>
      <w:proofErr w:type="spellStart"/>
      <w:r w:rsidR="00557E3D">
        <w:rPr>
          <w:sz w:val="28"/>
          <w:szCs w:val="28"/>
        </w:rPr>
        <w:t>Красноярскэнергосбыт</w:t>
      </w:r>
      <w:proofErr w:type="spellEnd"/>
      <w:r w:rsidR="00557E3D">
        <w:rPr>
          <w:sz w:val="28"/>
          <w:szCs w:val="28"/>
        </w:rPr>
        <w:t>» в сумме 61 119,15 руб.</w:t>
      </w:r>
      <w:r w:rsidRPr="00F61BD8">
        <w:rPr>
          <w:sz w:val="28"/>
          <w:szCs w:val="28"/>
        </w:rPr>
        <w:t xml:space="preserve"> Данная сумма задолженности </w:t>
      </w:r>
      <w:r w:rsidR="00557E3D">
        <w:rPr>
          <w:sz w:val="28"/>
          <w:szCs w:val="28"/>
        </w:rPr>
        <w:t>является переходящей.</w:t>
      </w:r>
    </w:p>
    <w:p w14:paraId="25408AC6" w14:textId="5B343B46" w:rsidR="004C7CE5" w:rsidRDefault="004C7CE5" w:rsidP="004C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BD8">
        <w:rPr>
          <w:sz w:val="28"/>
          <w:szCs w:val="28"/>
        </w:rPr>
        <w:tab/>
        <w:t>Кредиторская задолженность по счету 1303 00 000 «Расчеты по платежам в бюджеты» составляет 0,01 руб. по расчетам с ИФНС России № 10 по Красноярскому краю.</w:t>
      </w:r>
    </w:p>
    <w:p w14:paraId="7DD2D301" w14:textId="18E98104" w:rsidR="00557E3D" w:rsidRDefault="00557E3D" w:rsidP="004C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счету 1</w:t>
      </w:r>
      <w:r w:rsidR="00913236">
        <w:rPr>
          <w:sz w:val="28"/>
          <w:szCs w:val="28"/>
        </w:rPr>
        <w:t> </w:t>
      </w:r>
      <w:r>
        <w:rPr>
          <w:sz w:val="28"/>
          <w:szCs w:val="28"/>
        </w:rPr>
        <w:t>303</w:t>
      </w:r>
      <w:r w:rsidR="00913236">
        <w:rPr>
          <w:sz w:val="28"/>
          <w:szCs w:val="28"/>
        </w:rPr>
        <w:t xml:space="preserve"> 00 000 межбюджетные трансферты </w:t>
      </w:r>
      <w:r w:rsidR="00F27619">
        <w:rPr>
          <w:sz w:val="28"/>
          <w:szCs w:val="28"/>
        </w:rPr>
        <w:t>составляет 139 400,42 и подлежит возврату в бюджет района в 2022 году согласно условиям Соглашения.</w:t>
      </w:r>
    </w:p>
    <w:p w14:paraId="51073671" w14:textId="3217D2F1" w:rsidR="00F27619" w:rsidRPr="00F27619" w:rsidRDefault="00F27619" w:rsidP="004C7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счету 1 304 00 000 «прочая кредиторская задолженность» составляет 39 960,01 по программе «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»</w:t>
      </w:r>
    </w:p>
    <w:p w14:paraId="381895DD" w14:textId="38E6372A" w:rsidR="004C7CE5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По счету 401 40 000 «Доходы будущих периодов» отражены начисления доходов будущих периодов по налоговым и неналоговым платежам. Сум</w:t>
      </w:r>
      <w:r w:rsidR="006D7C51">
        <w:rPr>
          <w:sz w:val="28"/>
          <w:szCs w:val="28"/>
        </w:rPr>
        <w:t>ма составляет 47 508 417,08 рублей.</w:t>
      </w:r>
    </w:p>
    <w:p w14:paraId="223A0126" w14:textId="59D55E12" w:rsidR="004C7CE5" w:rsidRDefault="004C7CE5" w:rsidP="004C7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счете 401 60 000 «Резервы предстоящих расходов» сумма </w:t>
      </w:r>
      <w:r w:rsidR="005177EA">
        <w:rPr>
          <w:sz w:val="28"/>
          <w:szCs w:val="28"/>
        </w:rPr>
        <w:t>не изменилась.</w:t>
      </w:r>
    </w:p>
    <w:p w14:paraId="1A76BA54" w14:textId="57D6F611" w:rsidR="0066497F" w:rsidRDefault="004C7CE5" w:rsidP="00664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C4645B" w14:textId="77777777" w:rsidR="0066497F" w:rsidRDefault="0066497F" w:rsidP="00664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4AD3E5" w14:textId="77777777" w:rsidR="0066497F" w:rsidRPr="0066497F" w:rsidRDefault="0066497F" w:rsidP="00664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8A55D8" w14:textId="77777777" w:rsidR="007434EC" w:rsidRDefault="007434EC" w:rsidP="001A1E09">
      <w:pPr>
        <w:rPr>
          <w:b/>
          <w:sz w:val="28"/>
          <w:szCs w:val="28"/>
          <w:u w:val="single"/>
        </w:rPr>
      </w:pPr>
    </w:p>
    <w:p w14:paraId="00878CE7" w14:textId="7592D88B" w:rsidR="006D0178" w:rsidRDefault="00F208A1" w:rsidP="00212544">
      <w:pPr>
        <w:jc w:val="center"/>
        <w:rPr>
          <w:b/>
          <w:sz w:val="28"/>
          <w:szCs w:val="28"/>
          <w:u w:val="single"/>
        </w:rPr>
      </w:pPr>
      <w:r w:rsidRPr="00952D84">
        <w:rPr>
          <w:b/>
          <w:sz w:val="28"/>
          <w:szCs w:val="28"/>
          <w:u w:val="single"/>
        </w:rPr>
        <w:t xml:space="preserve">РАЗДЕЛ 5 «ПРОЧИЕ ВОПРОСЫ ДЕЯТЕЛЬНОСТИ СУБЪЕКТА </w:t>
      </w:r>
    </w:p>
    <w:p w14:paraId="6B353C74" w14:textId="77777777" w:rsidR="00F208A1" w:rsidRPr="00952D84" w:rsidRDefault="00F208A1" w:rsidP="00212544">
      <w:pPr>
        <w:jc w:val="center"/>
        <w:rPr>
          <w:b/>
          <w:sz w:val="28"/>
          <w:szCs w:val="28"/>
          <w:u w:val="single"/>
        </w:rPr>
      </w:pPr>
      <w:r w:rsidRPr="00952D84">
        <w:rPr>
          <w:b/>
          <w:sz w:val="28"/>
          <w:szCs w:val="28"/>
          <w:u w:val="single"/>
        </w:rPr>
        <w:t>БЮДЖЕТНОЙ ОТЧЕТНОСТИ»</w:t>
      </w:r>
    </w:p>
    <w:p w14:paraId="745D135E" w14:textId="77777777" w:rsidR="00F208A1" w:rsidRPr="00952D84" w:rsidRDefault="00F208A1" w:rsidP="00F60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BCF1D0" w14:textId="274CD34A" w:rsidR="00F208A1" w:rsidRPr="00952D84" w:rsidRDefault="004479B7" w:rsidP="00F607FD">
      <w:pPr>
        <w:ind w:firstLine="540"/>
        <w:jc w:val="both"/>
        <w:rPr>
          <w:sz w:val="28"/>
          <w:szCs w:val="28"/>
        </w:rPr>
      </w:pPr>
      <w:r w:rsidRPr="00952D84">
        <w:rPr>
          <w:sz w:val="28"/>
          <w:szCs w:val="28"/>
        </w:rPr>
        <w:t>На 01.</w:t>
      </w:r>
      <w:r w:rsidR="00D03D13">
        <w:rPr>
          <w:sz w:val="28"/>
          <w:szCs w:val="28"/>
        </w:rPr>
        <w:t>01</w:t>
      </w:r>
      <w:r w:rsidRPr="00952D84">
        <w:rPr>
          <w:sz w:val="28"/>
          <w:szCs w:val="28"/>
        </w:rPr>
        <w:t>.202</w:t>
      </w:r>
      <w:r w:rsidR="00D03D13">
        <w:rPr>
          <w:sz w:val="28"/>
          <w:szCs w:val="28"/>
        </w:rPr>
        <w:t>2</w:t>
      </w:r>
      <w:r w:rsidR="009D3ED2">
        <w:rPr>
          <w:sz w:val="28"/>
          <w:szCs w:val="28"/>
        </w:rPr>
        <w:t xml:space="preserve">г. были </w:t>
      </w:r>
      <w:r w:rsidR="004B0745" w:rsidRPr="00952D84">
        <w:rPr>
          <w:sz w:val="28"/>
          <w:szCs w:val="28"/>
        </w:rPr>
        <w:t xml:space="preserve">произведены расходы на информационно-коммуникационные технологии в </w:t>
      </w:r>
      <w:r w:rsidR="004B0745" w:rsidRPr="009D3ED2">
        <w:rPr>
          <w:sz w:val="28"/>
          <w:szCs w:val="28"/>
        </w:rPr>
        <w:t>сумме</w:t>
      </w:r>
      <w:r w:rsidR="004E607E" w:rsidRPr="009D3ED2">
        <w:rPr>
          <w:sz w:val="28"/>
          <w:szCs w:val="28"/>
        </w:rPr>
        <w:t xml:space="preserve"> </w:t>
      </w:r>
      <w:r w:rsidR="003E6C25">
        <w:rPr>
          <w:sz w:val="28"/>
          <w:szCs w:val="28"/>
        </w:rPr>
        <w:t>272 590,00</w:t>
      </w:r>
      <w:r w:rsidR="006E59A5">
        <w:rPr>
          <w:sz w:val="28"/>
          <w:szCs w:val="28"/>
        </w:rPr>
        <w:t xml:space="preserve"> </w:t>
      </w:r>
      <w:r w:rsidR="004B0745" w:rsidRPr="00952D84">
        <w:rPr>
          <w:sz w:val="28"/>
          <w:szCs w:val="28"/>
        </w:rPr>
        <w:t>руб.:</w:t>
      </w:r>
    </w:p>
    <w:p w14:paraId="5C10173F" w14:textId="68242C24" w:rsidR="003E3B4F" w:rsidRDefault="004B0745" w:rsidP="00F208A1">
      <w:pPr>
        <w:ind w:firstLine="540"/>
        <w:jc w:val="both"/>
        <w:rPr>
          <w:sz w:val="28"/>
          <w:szCs w:val="28"/>
        </w:rPr>
      </w:pPr>
      <w:r w:rsidRPr="002F5FB1">
        <w:rPr>
          <w:sz w:val="28"/>
          <w:szCs w:val="28"/>
        </w:rPr>
        <w:t xml:space="preserve">- </w:t>
      </w:r>
      <w:proofErr w:type="spellStart"/>
      <w:r w:rsidRPr="002F5FB1">
        <w:rPr>
          <w:sz w:val="28"/>
          <w:szCs w:val="28"/>
        </w:rPr>
        <w:t>телематические</w:t>
      </w:r>
      <w:proofErr w:type="spellEnd"/>
      <w:r w:rsidRPr="002F5FB1">
        <w:rPr>
          <w:sz w:val="28"/>
          <w:szCs w:val="28"/>
        </w:rPr>
        <w:t xml:space="preserve"> услуги связи (интернет) </w:t>
      </w:r>
      <w:r w:rsidR="00D03D13">
        <w:rPr>
          <w:sz w:val="28"/>
          <w:szCs w:val="28"/>
        </w:rPr>
        <w:t>25 376,14</w:t>
      </w:r>
      <w:r w:rsidR="008C3291" w:rsidRPr="002F5FB1">
        <w:rPr>
          <w:sz w:val="28"/>
          <w:szCs w:val="28"/>
        </w:rPr>
        <w:t xml:space="preserve"> руб.</w:t>
      </w:r>
      <w:r w:rsidR="00A14DD4">
        <w:rPr>
          <w:sz w:val="28"/>
          <w:szCs w:val="28"/>
        </w:rPr>
        <w:t>;</w:t>
      </w:r>
    </w:p>
    <w:p w14:paraId="3EE49CCC" w14:textId="77777777" w:rsidR="002408BA" w:rsidRDefault="00A14DD4" w:rsidP="002408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информационных услуг </w:t>
      </w:r>
      <w:r w:rsidR="00D03D13">
        <w:rPr>
          <w:sz w:val="28"/>
          <w:szCs w:val="28"/>
        </w:rPr>
        <w:t>247 213,86</w:t>
      </w:r>
      <w:r>
        <w:rPr>
          <w:sz w:val="28"/>
          <w:szCs w:val="28"/>
        </w:rPr>
        <w:t xml:space="preserve"> </w:t>
      </w:r>
      <w:r w:rsidR="00AD62E7">
        <w:rPr>
          <w:sz w:val="28"/>
          <w:szCs w:val="28"/>
        </w:rPr>
        <w:t xml:space="preserve">руб. </w:t>
      </w:r>
      <w:r w:rsidR="002408BA">
        <w:rPr>
          <w:sz w:val="28"/>
          <w:szCs w:val="28"/>
        </w:rPr>
        <w:t xml:space="preserve">               </w:t>
      </w:r>
    </w:p>
    <w:p w14:paraId="78DF92CF" w14:textId="77777777" w:rsidR="002408BA" w:rsidRDefault="002408BA" w:rsidP="002408BA">
      <w:pPr>
        <w:ind w:firstLine="540"/>
        <w:jc w:val="both"/>
        <w:rPr>
          <w:sz w:val="28"/>
          <w:szCs w:val="28"/>
        </w:rPr>
      </w:pPr>
    </w:p>
    <w:p w14:paraId="340FFE2B" w14:textId="77777777" w:rsidR="002408BA" w:rsidRDefault="002408BA" w:rsidP="002408BA">
      <w:pPr>
        <w:ind w:firstLine="540"/>
        <w:jc w:val="both"/>
        <w:rPr>
          <w:sz w:val="28"/>
          <w:szCs w:val="28"/>
        </w:rPr>
      </w:pPr>
    </w:p>
    <w:p w14:paraId="649691E8" w14:textId="77777777" w:rsidR="002408BA" w:rsidRDefault="002408BA" w:rsidP="002408BA">
      <w:pPr>
        <w:ind w:firstLine="540"/>
        <w:jc w:val="both"/>
        <w:rPr>
          <w:sz w:val="28"/>
          <w:szCs w:val="28"/>
        </w:rPr>
      </w:pPr>
    </w:p>
    <w:p w14:paraId="77A1FE0D" w14:textId="77777777" w:rsidR="00A518C2" w:rsidRDefault="00A518C2" w:rsidP="002408BA">
      <w:pPr>
        <w:ind w:firstLine="540"/>
        <w:jc w:val="both"/>
        <w:rPr>
          <w:sz w:val="28"/>
          <w:szCs w:val="28"/>
        </w:rPr>
      </w:pPr>
    </w:p>
    <w:p w14:paraId="7F686CC2" w14:textId="77777777" w:rsidR="002408BA" w:rsidRDefault="002408BA" w:rsidP="002408BA">
      <w:pPr>
        <w:ind w:firstLine="540"/>
        <w:jc w:val="both"/>
        <w:rPr>
          <w:sz w:val="28"/>
          <w:szCs w:val="28"/>
        </w:rPr>
      </w:pPr>
    </w:p>
    <w:p w14:paraId="0701EE25" w14:textId="77777777" w:rsidR="00704559" w:rsidRDefault="00704559" w:rsidP="009D77DD">
      <w:pPr>
        <w:jc w:val="both"/>
        <w:rPr>
          <w:sz w:val="28"/>
          <w:szCs w:val="28"/>
        </w:rPr>
      </w:pPr>
    </w:p>
    <w:p w14:paraId="64215BDD" w14:textId="77777777" w:rsidR="002408BA" w:rsidRDefault="002408BA" w:rsidP="002408BA">
      <w:pPr>
        <w:ind w:firstLine="540"/>
        <w:jc w:val="both"/>
        <w:rPr>
          <w:sz w:val="28"/>
          <w:szCs w:val="28"/>
        </w:rPr>
      </w:pPr>
    </w:p>
    <w:p w14:paraId="408E9BBF" w14:textId="77777777" w:rsidR="00A518C2" w:rsidRDefault="00A518C2" w:rsidP="00A518C2">
      <w:pPr>
        <w:framePr w:hSpace="180" w:wrap="around" w:vAnchor="text" w:hAnchor="page" w:x="1262" w:y="31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14:paraId="5A53B3D2" w14:textId="77777777" w:rsidR="00A518C2" w:rsidRDefault="00A518C2" w:rsidP="00A518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534FCBFC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1809F189" w14:textId="58266078" w:rsidR="00A518C2" w:rsidRDefault="00A518C2" w:rsidP="00A518C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Шушенского района</w:t>
      </w:r>
      <w:r w:rsidRPr="000556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И. А. </w:t>
      </w:r>
      <w:proofErr w:type="spellStart"/>
      <w:r>
        <w:rPr>
          <w:sz w:val="28"/>
          <w:szCs w:val="28"/>
        </w:rPr>
        <w:t>Виленская</w:t>
      </w:r>
      <w:proofErr w:type="spellEnd"/>
    </w:p>
    <w:p w14:paraId="5083DC66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6DAB27C4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5A218DED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67E43121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3386505A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42C56EA0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2B31D97A" w14:textId="77777777" w:rsidR="00A518C2" w:rsidRDefault="00A518C2" w:rsidP="00A518C2">
      <w:pPr>
        <w:ind w:firstLine="540"/>
        <w:jc w:val="both"/>
        <w:rPr>
          <w:sz w:val="28"/>
          <w:szCs w:val="28"/>
        </w:rPr>
      </w:pPr>
    </w:p>
    <w:p w14:paraId="3270DFA2" w14:textId="77777777" w:rsidR="00A518C2" w:rsidRDefault="00A518C2" w:rsidP="00A518C2">
      <w:pPr>
        <w:ind w:firstLine="540"/>
        <w:jc w:val="both"/>
        <w:rPr>
          <w:sz w:val="18"/>
          <w:szCs w:val="18"/>
        </w:rPr>
      </w:pPr>
      <w:r w:rsidRPr="0003499E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Варламова Наталья Николаевна</w:t>
      </w:r>
    </w:p>
    <w:p w14:paraId="6ECE2432" w14:textId="4938FF66" w:rsidR="002408BA" w:rsidRPr="00A518C2" w:rsidRDefault="00A518C2" w:rsidP="00A518C2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Тел.8(39139)3-37-77</w:t>
      </w:r>
    </w:p>
    <w:p w14:paraId="7058A905" w14:textId="63601A58" w:rsidR="001071B4" w:rsidRPr="001071B4" w:rsidRDefault="002408BA" w:rsidP="002408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544">
        <w:rPr>
          <w:sz w:val="28"/>
          <w:szCs w:val="28"/>
        </w:rPr>
        <w:t xml:space="preserve">                      </w:t>
      </w:r>
    </w:p>
    <w:p w14:paraId="19618A82" w14:textId="776FD7B5" w:rsidR="007434EC" w:rsidRDefault="007434EC" w:rsidP="00AD62E7">
      <w:pPr>
        <w:framePr w:w="10210" w:h="6765" w:hRule="exact" w:hSpace="180" w:wrap="around" w:vAnchor="text" w:hAnchor="page" w:x="814" w:y="313"/>
        <w:jc w:val="both"/>
        <w:rPr>
          <w:sz w:val="28"/>
          <w:szCs w:val="28"/>
        </w:rPr>
      </w:pPr>
    </w:p>
    <w:p w14:paraId="25825FC7" w14:textId="77777777" w:rsidR="007434EC" w:rsidRDefault="007434EC" w:rsidP="00AD62E7">
      <w:pPr>
        <w:framePr w:w="10210" w:h="6765" w:hRule="exact" w:hSpace="180" w:wrap="around" w:vAnchor="text" w:hAnchor="page" w:x="814" w:y="313"/>
        <w:jc w:val="both"/>
        <w:rPr>
          <w:sz w:val="28"/>
          <w:szCs w:val="28"/>
        </w:rPr>
      </w:pPr>
    </w:p>
    <w:p w14:paraId="5FB489E6" w14:textId="77777777" w:rsidR="007434EC" w:rsidRDefault="007434EC" w:rsidP="00AD62E7">
      <w:pPr>
        <w:framePr w:w="10210" w:h="6765" w:hRule="exact" w:hSpace="180" w:wrap="around" w:vAnchor="text" w:hAnchor="page" w:x="814" w:y="313"/>
        <w:jc w:val="both"/>
        <w:rPr>
          <w:sz w:val="28"/>
          <w:szCs w:val="28"/>
        </w:rPr>
      </w:pPr>
    </w:p>
    <w:p w14:paraId="77F07760" w14:textId="77777777" w:rsidR="007434EC" w:rsidRDefault="007434EC" w:rsidP="003E6C25">
      <w:pPr>
        <w:framePr w:w="10210" w:h="6765" w:hRule="exact" w:hSpace="180" w:wrap="around" w:vAnchor="text" w:hAnchor="page" w:x="814" w:y="313"/>
        <w:jc w:val="both"/>
        <w:rPr>
          <w:sz w:val="28"/>
          <w:szCs w:val="28"/>
        </w:rPr>
      </w:pPr>
    </w:p>
    <w:p w14:paraId="1E255F7E" w14:textId="77777777" w:rsidR="00A14DD4" w:rsidRDefault="00A14DD4" w:rsidP="003E6C25">
      <w:pPr>
        <w:jc w:val="both"/>
        <w:rPr>
          <w:sz w:val="18"/>
          <w:szCs w:val="18"/>
        </w:rPr>
      </w:pPr>
    </w:p>
    <w:sectPr w:rsidR="00A14DD4" w:rsidSect="00AB03E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9C0"/>
    <w:multiLevelType w:val="hybridMultilevel"/>
    <w:tmpl w:val="961A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D4C"/>
    <w:multiLevelType w:val="hybridMultilevel"/>
    <w:tmpl w:val="CF48A8FE"/>
    <w:lvl w:ilvl="0" w:tplc="EE26E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D2F70"/>
    <w:multiLevelType w:val="hybridMultilevel"/>
    <w:tmpl w:val="79A41814"/>
    <w:lvl w:ilvl="0" w:tplc="639E1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2058A"/>
    <w:multiLevelType w:val="hybridMultilevel"/>
    <w:tmpl w:val="37E4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13B"/>
    <w:multiLevelType w:val="hybridMultilevel"/>
    <w:tmpl w:val="4B9E7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2276"/>
    <w:multiLevelType w:val="hybridMultilevel"/>
    <w:tmpl w:val="1528F7BC"/>
    <w:lvl w:ilvl="0" w:tplc="0419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88427F1"/>
    <w:multiLevelType w:val="hybridMultilevel"/>
    <w:tmpl w:val="7866853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4CBF72FB"/>
    <w:multiLevelType w:val="hybridMultilevel"/>
    <w:tmpl w:val="91EA38FE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54E21AE5"/>
    <w:multiLevelType w:val="hybridMultilevel"/>
    <w:tmpl w:val="8FE4BA9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5333C9A"/>
    <w:multiLevelType w:val="hybridMultilevel"/>
    <w:tmpl w:val="8CA2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5F2"/>
    <w:multiLevelType w:val="hybridMultilevel"/>
    <w:tmpl w:val="05D4E630"/>
    <w:lvl w:ilvl="0" w:tplc="71401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455F11"/>
    <w:multiLevelType w:val="hybridMultilevel"/>
    <w:tmpl w:val="9E2EFAE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67A86796"/>
    <w:multiLevelType w:val="hybridMultilevel"/>
    <w:tmpl w:val="6CEE46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89862D6"/>
    <w:multiLevelType w:val="hybridMultilevel"/>
    <w:tmpl w:val="D31A05A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74B74EC5"/>
    <w:multiLevelType w:val="hybridMultilevel"/>
    <w:tmpl w:val="6576D5A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E427DC9"/>
    <w:multiLevelType w:val="hybridMultilevel"/>
    <w:tmpl w:val="DC2E68B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FFB1054"/>
    <w:multiLevelType w:val="hybridMultilevel"/>
    <w:tmpl w:val="13449C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7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2"/>
    <w:rsid w:val="00001BDB"/>
    <w:rsid w:val="000035C7"/>
    <w:rsid w:val="00007538"/>
    <w:rsid w:val="000075DF"/>
    <w:rsid w:val="0001258D"/>
    <w:rsid w:val="00012DB6"/>
    <w:rsid w:val="000135B0"/>
    <w:rsid w:val="00013C1E"/>
    <w:rsid w:val="0001541E"/>
    <w:rsid w:val="00016714"/>
    <w:rsid w:val="00024D86"/>
    <w:rsid w:val="00026084"/>
    <w:rsid w:val="0003499E"/>
    <w:rsid w:val="0004018C"/>
    <w:rsid w:val="00040796"/>
    <w:rsid w:val="00040A96"/>
    <w:rsid w:val="00044296"/>
    <w:rsid w:val="0004779E"/>
    <w:rsid w:val="00054112"/>
    <w:rsid w:val="000549D4"/>
    <w:rsid w:val="0005506E"/>
    <w:rsid w:val="00055426"/>
    <w:rsid w:val="0005568B"/>
    <w:rsid w:val="00060A12"/>
    <w:rsid w:val="00064BD7"/>
    <w:rsid w:val="000650EB"/>
    <w:rsid w:val="000656F1"/>
    <w:rsid w:val="00066C3A"/>
    <w:rsid w:val="00067004"/>
    <w:rsid w:val="00067BE4"/>
    <w:rsid w:val="0007225A"/>
    <w:rsid w:val="00072BE2"/>
    <w:rsid w:val="0007469C"/>
    <w:rsid w:val="00082212"/>
    <w:rsid w:val="000845CD"/>
    <w:rsid w:val="000A03A0"/>
    <w:rsid w:val="000A0B8B"/>
    <w:rsid w:val="000A751B"/>
    <w:rsid w:val="000B0FFB"/>
    <w:rsid w:val="000B2296"/>
    <w:rsid w:val="000B68D7"/>
    <w:rsid w:val="000B723E"/>
    <w:rsid w:val="000C0B45"/>
    <w:rsid w:val="000C2CC9"/>
    <w:rsid w:val="000C36DB"/>
    <w:rsid w:val="000C4D21"/>
    <w:rsid w:val="000C63AF"/>
    <w:rsid w:val="000C6E9A"/>
    <w:rsid w:val="000C7D7C"/>
    <w:rsid w:val="000D3EC8"/>
    <w:rsid w:val="000D6D25"/>
    <w:rsid w:val="000D6D82"/>
    <w:rsid w:val="000E6BBC"/>
    <w:rsid w:val="000F3742"/>
    <w:rsid w:val="000F4595"/>
    <w:rsid w:val="000F5A5A"/>
    <w:rsid w:val="000F5A63"/>
    <w:rsid w:val="000F6A20"/>
    <w:rsid w:val="00103541"/>
    <w:rsid w:val="0010518F"/>
    <w:rsid w:val="00106515"/>
    <w:rsid w:val="001071B4"/>
    <w:rsid w:val="001076AB"/>
    <w:rsid w:val="00111C9E"/>
    <w:rsid w:val="001125DC"/>
    <w:rsid w:val="00113376"/>
    <w:rsid w:val="00114421"/>
    <w:rsid w:val="00115B0C"/>
    <w:rsid w:val="00120EBF"/>
    <w:rsid w:val="0013162A"/>
    <w:rsid w:val="00133A2C"/>
    <w:rsid w:val="001351A9"/>
    <w:rsid w:val="00136E08"/>
    <w:rsid w:val="001426CD"/>
    <w:rsid w:val="00151AA0"/>
    <w:rsid w:val="001542FC"/>
    <w:rsid w:val="0016253A"/>
    <w:rsid w:val="00166220"/>
    <w:rsid w:val="00166476"/>
    <w:rsid w:val="00174B7D"/>
    <w:rsid w:val="0017627A"/>
    <w:rsid w:val="00176642"/>
    <w:rsid w:val="00185798"/>
    <w:rsid w:val="00186EEC"/>
    <w:rsid w:val="0018790B"/>
    <w:rsid w:val="00190340"/>
    <w:rsid w:val="001954FE"/>
    <w:rsid w:val="001962BE"/>
    <w:rsid w:val="00197074"/>
    <w:rsid w:val="001A03DA"/>
    <w:rsid w:val="001A0936"/>
    <w:rsid w:val="001A143C"/>
    <w:rsid w:val="001A1E09"/>
    <w:rsid w:val="001A3C02"/>
    <w:rsid w:val="001B3368"/>
    <w:rsid w:val="001B4D77"/>
    <w:rsid w:val="001B52B2"/>
    <w:rsid w:val="001B6AE4"/>
    <w:rsid w:val="001B75D7"/>
    <w:rsid w:val="001C06A3"/>
    <w:rsid w:val="001C1885"/>
    <w:rsid w:val="001C7B9B"/>
    <w:rsid w:val="001D7FB7"/>
    <w:rsid w:val="001E1504"/>
    <w:rsid w:val="001E25FB"/>
    <w:rsid w:val="001E3FA6"/>
    <w:rsid w:val="001E5AAA"/>
    <w:rsid w:val="001E6EC5"/>
    <w:rsid w:val="001E7D2D"/>
    <w:rsid w:val="001F1C4A"/>
    <w:rsid w:val="001F33E9"/>
    <w:rsid w:val="001F457B"/>
    <w:rsid w:val="001F6C91"/>
    <w:rsid w:val="001F7163"/>
    <w:rsid w:val="001F716C"/>
    <w:rsid w:val="0020013B"/>
    <w:rsid w:val="0020334C"/>
    <w:rsid w:val="002068E9"/>
    <w:rsid w:val="00212544"/>
    <w:rsid w:val="0022346A"/>
    <w:rsid w:val="0022747B"/>
    <w:rsid w:val="00230F82"/>
    <w:rsid w:val="00231EF0"/>
    <w:rsid w:val="00232917"/>
    <w:rsid w:val="00232943"/>
    <w:rsid w:val="00234950"/>
    <w:rsid w:val="002408BA"/>
    <w:rsid w:val="00243381"/>
    <w:rsid w:val="002453E8"/>
    <w:rsid w:val="0024760C"/>
    <w:rsid w:val="002515A8"/>
    <w:rsid w:val="00251AE5"/>
    <w:rsid w:val="002521EA"/>
    <w:rsid w:val="00252449"/>
    <w:rsid w:val="00255302"/>
    <w:rsid w:val="00263792"/>
    <w:rsid w:val="002653B5"/>
    <w:rsid w:val="00265457"/>
    <w:rsid w:val="00270000"/>
    <w:rsid w:val="00270CB5"/>
    <w:rsid w:val="00274F75"/>
    <w:rsid w:val="00276BFE"/>
    <w:rsid w:val="00281AA7"/>
    <w:rsid w:val="002826A4"/>
    <w:rsid w:val="00283DDF"/>
    <w:rsid w:val="00297F77"/>
    <w:rsid w:val="002B7B5C"/>
    <w:rsid w:val="002D4ECB"/>
    <w:rsid w:val="002D51BC"/>
    <w:rsid w:val="002E6614"/>
    <w:rsid w:val="002E7201"/>
    <w:rsid w:val="002F5FB1"/>
    <w:rsid w:val="002F71D9"/>
    <w:rsid w:val="002F75D2"/>
    <w:rsid w:val="00302E16"/>
    <w:rsid w:val="003043A6"/>
    <w:rsid w:val="00306ADC"/>
    <w:rsid w:val="00313FDB"/>
    <w:rsid w:val="0031474C"/>
    <w:rsid w:val="003157D7"/>
    <w:rsid w:val="00317930"/>
    <w:rsid w:val="00322777"/>
    <w:rsid w:val="00324498"/>
    <w:rsid w:val="00327A8E"/>
    <w:rsid w:val="003328FA"/>
    <w:rsid w:val="00342A41"/>
    <w:rsid w:val="00342BEA"/>
    <w:rsid w:val="003543C7"/>
    <w:rsid w:val="003557F9"/>
    <w:rsid w:val="00362EA0"/>
    <w:rsid w:val="0036363E"/>
    <w:rsid w:val="00366536"/>
    <w:rsid w:val="0036726F"/>
    <w:rsid w:val="00370198"/>
    <w:rsid w:val="003727C3"/>
    <w:rsid w:val="003737F7"/>
    <w:rsid w:val="0037647C"/>
    <w:rsid w:val="00380B44"/>
    <w:rsid w:val="00384667"/>
    <w:rsid w:val="00384C9F"/>
    <w:rsid w:val="00385671"/>
    <w:rsid w:val="00385825"/>
    <w:rsid w:val="003909A6"/>
    <w:rsid w:val="00394D00"/>
    <w:rsid w:val="003A1C42"/>
    <w:rsid w:val="003A22C6"/>
    <w:rsid w:val="003A697C"/>
    <w:rsid w:val="003A6EDF"/>
    <w:rsid w:val="003A7791"/>
    <w:rsid w:val="003B08F8"/>
    <w:rsid w:val="003B09DD"/>
    <w:rsid w:val="003B0AC9"/>
    <w:rsid w:val="003B4F83"/>
    <w:rsid w:val="003B578C"/>
    <w:rsid w:val="003B6F72"/>
    <w:rsid w:val="003C1F6C"/>
    <w:rsid w:val="003C610E"/>
    <w:rsid w:val="003C65BC"/>
    <w:rsid w:val="003C6E2A"/>
    <w:rsid w:val="003D013F"/>
    <w:rsid w:val="003D2868"/>
    <w:rsid w:val="003D307E"/>
    <w:rsid w:val="003D333D"/>
    <w:rsid w:val="003D67F3"/>
    <w:rsid w:val="003D7D67"/>
    <w:rsid w:val="003E0C3A"/>
    <w:rsid w:val="003E14C9"/>
    <w:rsid w:val="003E3B4F"/>
    <w:rsid w:val="003E6433"/>
    <w:rsid w:val="003E64D4"/>
    <w:rsid w:val="003E6C25"/>
    <w:rsid w:val="00407B03"/>
    <w:rsid w:val="00407BE0"/>
    <w:rsid w:val="004121A2"/>
    <w:rsid w:val="00417801"/>
    <w:rsid w:val="00420F80"/>
    <w:rsid w:val="004226C1"/>
    <w:rsid w:val="004238E8"/>
    <w:rsid w:val="00427277"/>
    <w:rsid w:val="0043027F"/>
    <w:rsid w:val="00432573"/>
    <w:rsid w:val="00433980"/>
    <w:rsid w:val="00440433"/>
    <w:rsid w:val="00444C3C"/>
    <w:rsid w:val="004479B7"/>
    <w:rsid w:val="004508F1"/>
    <w:rsid w:val="0045144D"/>
    <w:rsid w:val="00452016"/>
    <w:rsid w:val="0045454F"/>
    <w:rsid w:val="004555D6"/>
    <w:rsid w:val="00456452"/>
    <w:rsid w:val="00456649"/>
    <w:rsid w:val="00462AED"/>
    <w:rsid w:val="004634E3"/>
    <w:rsid w:val="00465F15"/>
    <w:rsid w:val="004670DF"/>
    <w:rsid w:val="00477AF1"/>
    <w:rsid w:val="00481FD6"/>
    <w:rsid w:val="00486FCD"/>
    <w:rsid w:val="004918B5"/>
    <w:rsid w:val="004923A8"/>
    <w:rsid w:val="00492C5B"/>
    <w:rsid w:val="00495A63"/>
    <w:rsid w:val="00497F7F"/>
    <w:rsid w:val="004A03CC"/>
    <w:rsid w:val="004A5B6D"/>
    <w:rsid w:val="004B0745"/>
    <w:rsid w:val="004B2748"/>
    <w:rsid w:val="004B545E"/>
    <w:rsid w:val="004B66D5"/>
    <w:rsid w:val="004C26B7"/>
    <w:rsid w:val="004C3F0B"/>
    <w:rsid w:val="004C7AB0"/>
    <w:rsid w:val="004C7CE5"/>
    <w:rsid w:val="004D0E52"/>
    <w:rsid w:val="004D437A"/>
    <w:rsid w:val="004D538E"/>
    <w:rsid w:val="004E607E"/>
    <w:rsid w:val="004E6A4A"/>
    <w:rsid w:val="004E6FDC"/>
    <w:rsid w:val="004F14F7"/>
    <w:rsid w:val="004F6B4F"/>
    <w:rsid w:val="005012DA"/>
    <w:rsid w:val="00513598"/>
    <w:rsid w:val="00513677"/>
    <w:rsid w:val="00514C28"/>
    <w:rsid w:val="005158D9"/>
    <w:rsid w:val="00517691"/>
    <w:rsid w:val="005177EA"/>
    <w:rsid w:val="00526BAA"/>
    <w:rsid w:val="00527B0A"/>
    <w:rsid w:val="00527DD7"/>
    <w:rsid w:val="00537DD8"/>
    <w:rsid w:val="00540180"/>
    <w:rsid w:val="005430A9"/>
    <w:rsid w:val="005441EC"/>
    <w:rsid w:val="00552B65"/>
    <w:rsid w:val="00553F82"/>
    <w:rsid w:val="00554929"/>
    <w:rsid w:val="00557E3D"/>
    <w:rsid w:val="00563102"/>
    <w:rsid w:val="00563DC4"/>
    <w:rsid w:val="005655DD"/>
    <w:rsid w:val="00566D4E"/>
    <w:rsid w:val="00583CDC"/>
    <w:rsid w:val="00585695"/>
    <w:rsid w:val="00587A73"/>
    <w:rsid w:val="00593D23"/>
    <w:rsid w:val="00594819"/>
    <w:rsid w:val="00595482"/>
    <w:rsid w:val="005955D3"/>
    <w:rsid w:val="00595993"/>
    <w:rsid w:val="00597B7C"/>
    <w:rsid w:val="005A1874"/>
    <w:rsid w:val="005A7BF3"/>
    <w:rsid w:val="005B5FCC"/>
    <w:rsid w:val="005B62C9"/>
    <w:rsid w:val="005B7A31"/>
    <w:rsid w:val="005C4B0D"/>
    <w:rsid w:val="005C56D5"/>
    <w:rsid w:val="005D3194"/>
    <w:rsid w:val="005E1B6C"/>
    <w:rsid w:val="005F4CF2"/>
    <w:rsid w:val="005F700F"/>
    <w:rsid w:val="006028CC"/>
    <w:rsid w:val="00605BD1"/>
    <w:rsid w:val="00616D03"/>
    <w:rsid w:val="0061758C"/>
    <w:rsid w:val="0062263F"/>
    <w:rsid w:val="0062418B"/>
    <w:rsid w:val="0062713D"/>
    <w:rsid w:val="0062771E"/>
    <w:rsid w:val="00627BE4"/>
    <w:rsid w:val="00644161"/>
    <w:rsid w:val="0065353D"/>
    <w:rsid w:val="00653B60"/>
    <w:rsid w:val="0066146D"/>
    <w:rsid w:val="0066159E"/>
    <w:rsid w:val="0066497F"/>
    <w:rsid w:val="00666499"/>
    <w:rsid w:val="00673423"/>
    <w:rsid w:val="00674D66"/>
    <w:rsid w:val="006773E1"/>
    <w:rsid w:val="00680385"/>
    <w:rsid w:val="006812F8"/>
    <w:rsid w:val="00681A0E"/>
    <w:rsid w:val="00682268"/>
    <w:rsid w:val="00683C38"/>
    <w:rsid w:val="006869DD"/>
    <w:rsid w:val="0069188A"/>
    <w:rsid w:val="00694333"/>
    <w:rsid w:val="006A10BA"/>
    <w:rsid w:val="006A1A35"/>
    <w:rsid w:val="006A2ABD"/>
    <w:rsid w:val="006A2F81"/>
    <w:rsid w:val="006A7D09"/>
    <w:rsid w:val="006B229F"/>
    <w:rsid w:val="006B2CF6"/>
    <w:rsid w:val="006B46F2"/>
    <w:rsid w:val="006C40B6"/>
    <w:rsid w:val="006C4786"/>
    <w:rsid w:val="006D0178"/>
    <w:rsid w:val="006D301E"/>
    <w:rsid w:val="006D483C"/>
    <w:rsid w:val="006D57A1"/>
    <w:rsid w:val="006D652D"/>
    <w:rsid w:val="006D660E"/>
    <w:rsid w:val="006D7C51"/>
    <w:rsid w:val="006E1637"/>
    <w:rsid w:val="006E33E4"/>
    <w:rsid w:val="006E420F"/>
    <w:rsid w:val="006E59A5"/>
    <w:rsid w:val="006E7EF1"/>
    <w:rsid w:val="006F633F"/>
    <w:rsid w:val="006F7B2A"/>
    <w:rsid w:val="00700AA8"/>
    <w:rsid w:val="00704559"/>
    <w:rsid w:val="00705451"/>
    <w:rsid w:val="00706D16"/>
    <w:rsid w:val="00711010"/>
    <w:rsid w:val="00712BD4"/>
    <w:rsid w:val="007245F6"/>
    <w:rsid w:val="00727628"/>
    <w:rsid w:val="00727D0F"/>
    <w:rsid w:val="007364CF"/>
    <w:rsid w:val="007434EC"/>
    <w:rsid w:val="007450A8"/>
    <w:rsid w:val="00746443"/>
    <w:rsid w:val="0074647E"/>
    <w:rsid w:val="00746BD6"/>
    <w:rsid w:val="00750AC8"/>
    <w:rsid w:val="00756ACA"/>
    <w:rsid w:val="00762669"/>
    <w:rsid w:val="00763DD0"/>
    <w:rsid w:val="0076527B"/>
    <w:rsid w:val="00765906"/>
    <w:rsid w:val="00770FBD"/>
    <w:rsid w:val="007720B4"/>
    <w:rsid w:val="00772CFD"/>
    <w:rsid w:val="007732C7"/>
    <w:rsid w:val="0077425A"/>
    <w:rsid w:val="0077779A"/>
    <w:rsid w:val="007839B0"/>
    <w:rsid w:val="00784953"/>
    <w:rsid w:val="007905C9"/>
    <w:rsid w:val="00796F0B"/>
    <w:rsid w:val="007A006D"/>
    <w:rsid w:val="007A039F"/>
    <w:rsid w:val="007A1D68"/>
    <w:rsid w:val="007A43FE"/>
    <w:rsid w:val="007B09DE"/>
    <w:rsid w:val="007B1AF6"/>
    <w:rsid w:val="007B277B"/>
    <w:rsid w:val="007B53E2"/>
    <w:rsid w:val="007B6BCE"/>
    <w:rsid w:val="007C0E82"/>
    <w:rsid w:val="007C7F30"/>
    <w:rsid w:val="007D2605"/>
    <w:rsid w:val="007D2F2F"/>
    <w:rsid w:val="007E021A"/>
    <w:rsid w:val="007E3557"/>
    <w:rsid w:val="007E5343"/>
    <w:rsid w:val="007F1AD3"/>
    <w:rsid w:val="007F5664"/>
    <w:rsid w:val="007F7534"/>
    <w:rsid w:val="007F7C8F"/>
    <w:rsid w:val="00803612"/>
    <w:rsid w:val="00804575"/>
    <w:rsid w:val="00807E45"/>
    <w:rsid w:val="00810D67"/>
    <w:rsid w:val="0081703B"/>
    <w:rsid w:val="00817448"/>
    <w:rsid w:val="00821C5F"/>
    <w:rsid w:val="00824437"/>
    <w:rsid w:val="008250C2"/>
    <w:rsid w:val="00833957"/>
    <w:rsid w:val="00834DB2"/>
    <w:rsid w:val="00837727"/>
    <w:rsid w:val="0084133F"/>
    <w:rsid w:val="00843280"/>
    <w:rsid w:val="008434DF"/>
    <w:rsid w:val="00843DF7"/>
    <w:rsid w:val="00846B9B"/>
    <w:rsid w:val="00846C8A"/>
    <w:rsid w:val="0085062B"/>
    <w:rsid w:val="00850A1F"/>
    <w:rsid w:val="00850B97"/>
    <w:rsid w:val="008618F4"/>
    <w:rsid w:val="00863177"/>
    <w:rsid w:val="008654E2"/>
    <w:rsid w:val="00866301"/>
    <w:rsid w:val="008702CD"/>
    <w:rsid w:val="00873368"/>
    <w:rsid w:val="00874745"/>
    <w:rsid w:val="00885365"/>
    <w:rsid w:val="00885852"/>
    <w:rsid w:val="00894298"/>
    <w:rsid w:val="00896834"/>
    <w:rsid w:val="00897B72"/>
    <w:rsid w:val="008A1DA7"/>
    <w:rsid w:val="008A3FFB"/>
    <w:rsid w:val="008A620E"/>
    <w:rsid w:val="008A6210"/>
    <w:rsid w:val="008A760A"/>
    <w:rsid w:val="008B3958"/>
    <w:rsid w:val="008B6F76"/>
    <w:rsid w:val="008C198D"/>
    <w:rsid w:val="008C1EF4"/>
    <w:rsid w:val="008C3291"/>
    <w:rsid w:val="008C5339"/>
    <w:rsid w:val="008D0174"/>
    <w:rsid w:val="008D7D9E"/>
    <w:rsid w:val="008E1DEE"/>
    <w:rsid w:val="008E696E"/>
    <w:rsid w:val="008F1D65"/>
    <w:rsid w:val="008F31DA"/>
    <w:rsid w:val="008F4A27"/>
    <w:rsid w:val="008F6A43"/>
    <w:rsid w:val="00901BF7"/>
    <w:rsid w:val="00903C90"/>
    <w:rsid w:val="00903E1C"/>
    <w:rsid w:val="00905FC5"/>
    <w:rsid w:val="00906145"/>
    <w:rsid w:val="00906330"/>
    <w:rsid w:val="00910A26"/>
    <w:rsid w:val="00910EEE"/>
    <w:rsid w:val="00911FBD"/>
    <w:rsid w:val="00913236"/>
    <w:rsid w:val="009140C7"/>
    <w:rsid w:val="00917785"/>
    <w:rsid w:val="00922582"/>
    <w:rsid w:val="009307EE"/>
    <w:rsid w:val="00932C54"/>
    <w:rsid w:val="00940417"/>
    <w:rsid w:val="00941600"/>
    <w:rsid w:val="0095042B"/>
    <w:rsid w:val="00952D84"/>
    <w:rsid w:val="009623BD"/>
    <w:rsid w:val="00963483"/>
    <w:rsid w:val="00972F3F"/>
    <w:rsid w:val="00974D7F"/>
    <w:rsid w:val="00975094"/>
    <w:rsid w:val="00977D8E"/>
    <w:rsid w:val="00984CF0"/>
    <w:rsid w:val="00991DAD"/>
    <w:rsid w:val="00993ECC"/>
    <w:rsid w:val="00995808"/>
    <w:rsid w:val="00995A3F"/>
    <w:rsid w:val="009A0BE7"/>
    <w:rsid w:val="009A2B7B"/>
    <w:rsid w:val="009A4033"/>
    <w:rsid w:val="009B2D09"/>
    <w:rsid w:val="009B5042"/>
    <w:rsid w:val="009B6C30"/>
    <w:rsid w:val="009B7E22"/>
    <w:rsid w:val="009C3511"/>
    <w:rsid w:val="009C65C8"/>
    <w:rsid w:val="009D2741"/>
    <w:rsid w:val="009D3ED2"/>
    <w:rsid w:val="009D77DD"/>
    <w:rsid w:val="009E266F"/>
    <w:rsid w:val="009E4744"/>
    <w:rsid w:val="009E4A6A"/>
    <w:rsid w:val="009E50CF"/>
    <w:rsid w:val="009E65C8"/>
    <w:rsid w:val="009E6937"/>
    <w:rsid w:val="009F2370"/>
    <w:rsid w:val="009F75F0"/>
    <w:rsid w:val="00A06A04"/>
    <w:rsid w:val="00A1082E"/>
    <w:rsid w:val="00A11977"/>
    <w:rsid w:val="00A14DD4"/>
    <w:rsid w:val="00A241CB"/>
    <w:rsid w:val="00A2448E"/>
    <w:rsid w:val="00A27497"/>
    <w:rsid w:val="00A30B12"/>
    <w:rsid w:val="00A518C2"/>
    <w:rsid w:val="00A52CFF"/>
    <w:rsid w:val="00A55D10"/>
    <w:rsid w:val="00A63720"/>
    <w:rsid w:val="00A63F96"/>
    <w:rsid w:val="00A65B6B"/>
    <w:rsid w:val="00A67AA9"/>
    <w:rsid w:val="00A7148E"/>
    <w:rsid w:val="00A72018"/>
    <w:rsid w:val="00A7701C"/>
    <w:rsid w:val="00A820D6"/>
    <w:rsid w:val="00A82D1B"/>
    <w:rsid w:val="00A86568"/>
    <w:rsid w:val="00A86E61"/>
    <w:rsid w:val="00A87BE4"/>
    <w:rsid w:val="00A87C6B"/>
    <w:rsid w:val="00A91307"/>
    <w:rsid w:val="00A9681C"/>
    <w:rsid w:val="00AA1339"/>
    <w:rsid w:val="00AA1C4D"/>
    <w:rsid w:val="00AB033E"/>
    <w:rsid w:val="00AB03ED"/>
    <w:rsid w:val="00AB22F9"/>
    <w:rsid w:val="00AB57AF"/>
    <w:rsid w:val="00AB5DD9"/>
    <w:rsid w:val="00AC5179"/>
    <w:rsid w:val="00AC65A0"/>
    <w:rsid w:val="00AD15D9"/>
    <w:rsid w:val="00AD1BD1"/>
    <w:rsid w:val="00AD62E7"/>
    <w:rsid w:val="00AD66DF"/>
    <w:rsid w:val="00AD780C"/>
    <w:rsid w:val="00AE2EF1"/>
    <w:rsid w:val="00AE5522"/>
    <w:rsid w:val="00AE61F7"/>
    <w:rsid w:val="00AF109D"/>
    <w:rsid w:val="00AF10DF"/>
    <w:rsid w:val="00AF1D15"/>
    <w:rsid w:val="00AF2EF1"/>
    <w:rsid w:val="00AF582F"/>
    <w:rsid w:val="00B02111"/>
    <w:rsid w:val="00B03FE2"/>
    <w:rsid w:val="00B2794C"/>
    <w:rsid w:val="00B321A7"/>
    <w:rsid w:val="00B3245F"/>
    <w:rsid w:val="00B33529"/>
    <w:rsid w:val="00B33FA0"/>
    <w:rsid w:val="00B35CAB"/>
    <w:rsid w:val="00B412FB"/>
    <w:rsid w:val="00B44544"/>
    <w:rsid w:val="00B44AE4"/>
    <w:rsid w:val="00B45AC4"/>
    <w:rsid w:val="00B52BA8"/>
    <w:rsid w:val="00B555B8"/>
    <w:rsid w:val="00B60B48"/>
    <w:rsid w:val="00B661E2"/>
    <w:rsid w:val="00B67BC1"/>
    <w:rsid w:val="00B733A6"/>
    <w:rsid w:val="00B750F6"/>
    <w:rsid w:val="00B763E7"/>
    <w:rsid w:val="00B856D4"/>
    <w:rsid w:val="00B86048"/>
    <w:rsid w:val="00B86C05"/>
    <w:rsid w:val="00B876CD"/>
    <w:rsid w:val="00B920F5"/>
    <w:rsid w:val="00B921B6"/>
    <w:rsid w:val="00B93F19"/>
    <w:rsid w:val="00B94727"/>
    <w:rsid w:val="00BA1CF7"/>
    <w:rsid w:val="00BB372D"/>
    <w:rsid w:val="00BB7F82"/>
    <w:rsid w:val="00BC1EE7"/>
    <w:rsid w:val="00BC4D60"/>
    <w:rsid w:val="00BC4DE9"/>
    <w:rsid w:val="00BD024F"/>
    <w:rsid w:val="00BD2DA0"/>
    <w:rsid w:val="00BD4578"/>
    <w:rsid w:val="00BD615F"/>
    <w:rsid w:val="00BF335E"/>
    <w:rsid w:val="00BF574F"/>
    <w:rsid w:val="00BF6F43"/>
    <w:rsid w:val="00C00036"/>
    <w:rsid w:val="00C009E0"/>
    <w:rsid w:val="00C032C3"/>
    <w:rsid w:val="00C06E7D"/>
    <w:rsid w:val="00C10995"/>
    <w:rsid w:val="00C145E5"/>
    <w:rsid w:val="00C167C7"/>
    <w:rsid w:val="00C229C1"/>
    <w:rsid w:val="00C22BD3"/>
    <w:rsid w:val="00C3033E"/>
    <w:rsid w:val="00C3059B"/>
    <w:rsid w:val="00C313EE"/>
    <w:rsid w:val="00C313FC"/>
    <w:rsid w:val="00C32D8A"/>
    <w:rsid w:val="00C36208"/>
    <w:rsid w:val="00C3711C"/>
    <w:rsid w:val="00C411F3"/>
    <w:rsid w:val="00C439A5"/>
    <w:rsid w:val="00C456EA"/>
    <w:rsid w:val="00C4787C"/>
    <w:rsid w:val="00C5234E"/>
    <w:rsid w:val="00C56388"/>
    <w:rsid w:val="00C603A4"/>
    <w:rsid w:val="00C65A8D"/>
    <w:rsid w:val="00C66672"/>
    <w:rsid w:val="00C66A96"/>
    <w:rsid w:val="00C70847"/>
    <w:rsid w:val="00C7669D"/>
    <w:rsid w:val="00C76D24"/>
    <w:rsid w:val="00C775E2"/>
    <w:rsid w:val="00C801CB"/>
    <w:rsid w:val="00C92C3A"/>
    <w:rsid w:val="00C933D6"/>
    <w:rsid w:val="00CA53ED"/>
    <w:rsid w:val="00CB21CC"/>
    <w:rsid w:val="00CB2398"/>
    <w:rsid w:val="00CB4346"/>
    <w:rsid w:val="00CB47DA"/>
    <w:rsid w:val="00CC3F9E"/>
    <w:rsid w:val="00CC46A2"/>
    <w:rsid w:val="00CC50AA"/>
    <w:rsid w:val="00CC7240"/>
    <w:rsid w:val="00CC7AC0"/>
    <w:rsid w:val="00CD355D"/>
    <w:rsid w:val="00CD447C"/>
    <w:rsid w:val="00CE0A15"/>
    <w:rsid w:val="00CE24B3"/>
    <w:rsid w:val="00CE5E47"/>
    <w:rsid w:val="00CF3EF7"/>
    <w:rsid w:val="00CF6561"/>
    <w:rsid w:val="00D02781"/>
    <w:rsid w:val="00D03D13"/>
    <w:rsid w:val="00D067B3"/>
    <w:rsid w:val="00D103E6"/>
    <w:rsid w:val="00D152A0"/>
    <w:rsid w:val="00D15CEB"/>
    <w:rsid w:val="00D3057C"/>
    <w:rsid w:val="00D3537F"/>
    <w:rsid w:val="00D359C7"/>
    <w:rsid w:val="00D35CBE"/>
    <w:rsid w:val="00D42378"/>
    <w:rsid w:val="00D435D3"/>
    <w:rsid w:val="00D46F65"/>
    <w:rsid w:val="00D51483"/>
    <w:rsid w:val="00D55C70"/>
    <w:rsid w:val="00D625C3"/>
    <w:rsid w:val="00D73088"/>
    <w:rsid w:val="00D76ACF"/>
    <w:rsid w:val="00D76C2F"/>
    <w:rsid w:val="00D7778F"/>
    <w:rsid w:val="00D82ED4"/>
    <w:rsid w:val="00D83451"/>
    <w:rsid w:val="00D868E3"/>
    <w:rsid w:val="00D92DF2"/>
    <w:rsid w:val="00D933CC"/>
    <w:rsid w:val="00D9604B"/>
    <w:rsid w:val="00DA3985"/>
    <w:rsid w:val="00DA4A93"/>
    <w:rsid w:val="00DA577C"/>
    <w:rsid w:val="00DA5A66"/>
    <w:rsid w:val="00DC11BE"/>
    <w:rsid w:val="00DC655C"/>
    <w:rsid w:val="00DC6D9E"/>
    <w:rsid w:val="00DD2B35"/>
    <w:rsid w:val="00DD3522"/>
    <w:rsid w:val="00DD35BE"/>
    <w:rsid w:val="00DD46E5"/>
    <w:rsid w:val="00DD6296"/>
    <w:rsid w:val="00DE0EEE"/>
    <w:rsid w:val="00DE12D9"/>
    <w:rsid w:val="00DE453F"/>
    <w:rsid w:val="00DF2358"/>
    <w:rsid w:val="00DF4F46"/>
    <w:rsid w:val="00E026B0"/>
    <w:rsid w:val="00E0384D"/>
    <w:rsid w:val="00E048F4"/>
    <w:rsid w:val="00E06EE2"/>
    <w:rsid w:val="00E06F17"/>
    <w:rsid w:val="00E10F15"/>
    <w:rsid w:val="00E2342A"/>
    <w:rsid w:val="00E26D69"/>
    <w:rsid w:val="00E309CE"/>
    <w:rsid w:val="00E32F37"/>
    <w:rsid w:val="00E402B4"/>
    <w:rsid w:val="00E41195"/>
    <w:rsid w:val="00E4301A"/>
    <w:rsid w:val="00E44524"/>
    <w:rsid w:val="00E45AD3"/>
    <w:rsid w:val="00E460BD"/>
    <w:rsid w:val="00E46F53"/>
    <w:rsid w:val="00E54061"/>
    <w:rsid w:val="00E55AEE"/>
    <w:rsid w:val="00E5602C"/>
    <w:rsid w:val="00E57EE8"/>
    <w:rsid w:val="00E62B56"/>
    <w:rsid w:val="00E634C9"/>
    <w:rsid w:val="00E65DC4"/>
    <w:rsid w:val="00E72EC8"/>
    <w:rsid w:val="00E76B9A"/>
    <w:rsid w:val="00E817E4"/>
    <w:rsid w:val="00E902BF"/>
    <w:rsid w:val="00E90737"/>
    <w:rsid w:val="00E90D77"/>
    <w:rsid w:val="00E9767D"/>
    <w:rsid w:val="00E97CC2"/>
    <w:rsid w:val="00EA3FBE"/>
    <w:rsid w:val="00EA6845"/>
    <w:rsid w:val="00EB2FE7"/>
    <w:rsid w:val="00EB4387"/>
    <w:rsid w:val="00EB4DF7"/>
    <w:rsid w:val="00EB56D5"/>
    <w:rsid w:val="00EC3480"/>
    <w:rsid w:val="00ED2406"/>
    <w:rsid w:val="00ED3E0A"/>
    <w:rsid w:val="00ED3ECD"/>
    <w:rsid w:val="00EE6FB3"/>
    <w:rsid w:val="00F04226"/>
    <w:rsid w:val="00F073CE"/>
    <w:rsid w:val="00F14BD3"/>
    <w:rsid w:val="00F17406"/>
    <w:rsid w:val="00F1748E"/>
    <w:rsid w:val="00F208A1"/>
    <w:rsid w:val="00F2309E"/>
    <w:rsid w:val="00F24E2C"/>
    <w:rsid w:val="00F25C01"/>
    <w:rsid w:val="00F267EB"/>
    <w:rsid w:val="00F27619"/>
    <w:rsid w:val="00F40CAF"/>
    <w:rsid w:val="00F53454"/>
    <w:rsid w:val="00F53A73"/>
    <w:rsid w:val="00F607FD"/>
    <w:rsid w:val="00F60A82"/>
    <w:rsid w:val="00F61BD8"/>
    <w:rsid w:val="00F62E14"/>
    <w:rsid w:val="00F706E7"/>
    <w:rsid w:val="00F7325A"/>
    <w:rsid w:val="00F76753"/>
    <w:rsid w:val="00F8242E"/>
    <w:rsid w:val="00F83B02"/>
    <w:rsid w:val="00F8600B"/>
    <w:rsid w:val="00F86E0D"/>
    <w:rsid w:val="00F876B8"/>
    <w:rsid w:val="00F92FF4"/>
    <w:rsid w:val="00F93676"/>
    <w:rsid w:val="00F94920"/>
    <w:rsid w:val="00FA2E12"/>
    <w:rsid w:val="00FA46EB"/>
    <w:rsid w:val="00FA7F70"/>
    <w:rsid w:val="00FB3289"/>
    <w:rsid w:val="00FB7A85"/>
    <w:rsid w:val="00FC6218"/>
    <w:rsid w:val="00FD16C4"/>
    <w:rsid w:val="00FD694E"/>
    <w:rsid w:val="00FE141A"/>
    <w:rsid w:val="00FE2147"/>
    <w:rsid w:val="00FE4007"/>
    <w:rsid w:val="00FE4993"/>
    <w:rsid w:val="00FE73E5"/>
    <w:rsid w:val="00FE774E"/>
    <w:rsid w:val="00FF1CED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2CF9"/>
  <w15:docId w15:val="{568E9AC5-BDDE-4037-BEDD-383341C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3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D0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D01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 w:eastAsia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036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03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36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6F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54E2"/>
    <w:pPr>
      <w:ind w:left="720"/>
      <w:contextualSpacing/>
    </w:pPr>
  </w:style>
  <w:style w:type="paragraph" w:customStyle="1" w:styleId="a6">
    <w:name w:val="Знак"/>
    <w:basedOn w:val="a"/>
    <w:link w:val="6"/>
    <w:rsid w:val="00FB7A85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link w:val="a6"/>
    <w:rsid w:val="00FB7A85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E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D0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D0178"/>
    <w:rPr>
      <w:rFonts w:ascii="Arial" w:eastAsia="Times New Roman" w:hAnsi="Arial" w:cs="Arial"/>
      <w:b/>
      <w:bCs/>
      <w:sz w:val="26"/>
      <w:szCs w:val="26"/>
      <w:lang w:val="en-IE" w:eastAsia="en-IE"/>
    </w:rPr>
  </w:style>
  <w:style w:type="paragraph" w:customStyle="1" w:styleId="a9">
    <w:name w:val="Знак"/>
    <w:basedOn w:val="a"/>
    <w:link w:val="60"/>
    <w:rsid w:val="006D0178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нак Знак6"/>
    <w:link w:val="a9"/>
    <w:rsid w:val="006D0178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6D0178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"/>
    <w:rsid w:val="00FE4007"/>
    <w:pPr>
      <w:numPr>
        <w:ilvl w:val="1"/>
        <w:numId w:val="14"/>
      </w:numPr>
    </w:pPr>
    <w:rPr>
      <w:b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6EB4-7C93-4530-BC1F-8063AEF7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5850</TotalTime>
  <Pages>13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Budget6</cp:lastModifiedBy>
  <cp:revision>505</cp:revision>
  <cp:lastPrinted>2022-03-31T04:14:00Z</cp:lastPrinted>
  <dcterms:created xsi:type="dcterms:W3CDTF">2021-03-10T06:54:00Z</dcterms:created>
  <dcterms:modified xsi:type="dcterms:W3CDTF">2022-03-31T08:06:00Z</dcterms:modified>
</cp:coreProperties>
</file>